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9523" w14:textId="17ADA981" w:rsidR="00D8471D" w:rsidRDefault="00D8471D">
      <w:pPr>
        <w:pStyle w:val="BodyText"/>
        <w:ind w:left="100"/>
        <w:rPr>
          <w:rFonts w:ascii="Times New Roman"/>
          <w:sz w:val="20"/>
        </w:rPr>
      </w:pPr>
    </w:p>
    <w:p w14:paraId="5AC73DF9" w14:textId="36D35424" w:rsidR="00D8471D" w:rsidRDefault="007016BB">
      <w:pPr>
        <w:pStyle w:val="BodyText"/>
        <w:rPr>
          <w:rFonts w:ascii="Times New Roman"/>
          <w:sz w:val="20"/>
        </w:rPr>
      </w:pPr>
      <w:r w:rsidRPr="007016BB">
        <w:rPr>
          <w:rFonts w:ascii="Times New Roman"/>
          <w:noProof/>
          <w:sz w:val="20"/>
        </w:rPr>
        <w:drawing>
          <wp:inline distT="0" distB="0" distL="0" distR="0" wp14:anchorId="4298E127" wp14:editId="0B5D4638">
            <wp:extent cx="2215243" cy="176896"/>
            <wp:effectExtent l="0" t="0" r="0" b="0"/>
            <wp:docPr id="1187609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58" cy="18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BC3A7" w14:textId="77777777" w:rsidR="00EF5828" w:rsidRDefault="00EF5828">
      <w:pPr>
        <w:pStyle w:val="BodyText"/>
        <w:rPr>
          <w:rFonts w:ascii="Times New Roman"/>
          <w:sz w:val="20"/>
        </w:rPr>
      </w:pPr>
    </w:p>
    <w:p w14:paraId="2331D3E6" w14:textId="77777777" w:rsidR="007016BB" w:rsidRDefault="005C384D" w:rsidP="007016BB">
      <w:pPr>
        <w:pStyle w:val="Title"/>
        <w:ind w:left="0" w:right="40"/>
        <w:rPr>
          <w:spacing w:val="-2"/>
        </w:rPr>
      </w:pPr>
      <w:r>
        <w:t>SPEAKER</w:t>
      </w:r>
      <w:r>
        <w:rPr>
          <w:spacing w:val="-10"/>
        </w:rPr>
        <w:t xml:space="preserve"> </w:t>
      </w:r>
      <w:r>
        <w:rPr>
          <w:spacing w:val="-2"/>
        </w:rPr>
        <w:t>CONSENT</w:t>
      </w:r>
      <w:r w:rsidR="00EF5828">
        <w:rPr>
          <w:spacing w:val="-2"/>
        </w:rPr>
        <w:t xml:space="preserve"> AND RELEASE</w:t>
      </w:r>
    </w:p>
    <w:p w14:paraId="6C1F4F5F" w14:textId="77777777" w:rsidR="007016BB" w:rsidRDefault="007016BB" w:rsidP="007016BB">
      <w:pPr>
        <w:pStyle w:val="Title"/>
        <w:ind w:left="0" w:right="40"/>
        <w:jc w:val="both"/>
        <w:rPr>
          <w:spacing w:val="-2"/>
        </w:rPr>
      </w:pPr>
    </w:p>
    <w:p w14:paraId="0834E59A" w14:textId="017BE5EB" w:rsidR="007016BB" w:rsidRDefault="007016BB" w:rsidP="007016BB">
      <w:pPr>
        <w:pStyle w:val="BodyText"/>
        <w:ind w:left="101" w:right="29"/>
        <w:rPr>
          <w:spacing w:val="-2"/>
        </w:rPr>
      </w:pPr>
      <w:r>
        <w:rPr>
          <w:spacing w:val="-2"/>
        </w:rPr>
        <w:t>Event:</w:t>
      </w:r>
      <w:r>
        <w:rPr>
          <w:spacing w:val="-2"/>
        </w:rPr>
        <w:tab/>
      </w:r>
      <w:r>
        <w:rPr>
          <w:spacing w:val="-2"/>
        </w:rPr>
        <w:tab/>
      </w:r>
      <w:r w:rsidR="00F82EB9">
        <w:rPr>
          <w:spacing w:val="-2"/>
        </w:rPr>
        <w:t>NRF Foundation Recruiter Chats</w:t>
      </w:r>
    </w:p>
    <w:p w14:paraId="5B8E7F04" w14:textId="77777777" w:rsidR="007016BB" w:rsidRDefault="007016BB" w:rsidP="007016BB">
      <w:pPr>
        <w:pStyle w:val="BodyText"/>
        <w:ind w:left="101" w:right="29"/>
      </w:pPr>
    </w:p>
    <w:p w14:paraId="18A79285" w14:textId="44D5CC6E" w:rsidR="007016BB" w:rsidRPr="007016BB" w:rsidRDefault="007016BB" w:rsidP="007016BB">
      <w:pPr>
        <w:pStyle w:val="BodyText"/>
        <w:ind w:left="101" w:right="29"/>
        <w:rPr>
          <w:spacing w:val="-2"/>
        </w:rPr>
        <w:sectPr w:rsidR="007016BB" w:rsidRPr="007016BB">
          <w:type w:val="continuous"/>
          <w:pgSz w:w="12240" w:h="15840"/>
          <w:pgMar w:top="720" w:right="1320" w:bottom="280" w:left="1340" w:header="720" w:footer="720" w:gutter="0"/>
          <w:cols w:space="720"/>
        </w:sectPr>
      </w:pPr>
      <w:r>
        <w:rPr>
          <w:spacing w:val="-2"/>
        </w:rPr>
        <w:t>Date:</w:t>
      </w:r>
      <w:r>
        <w:rPr>
          <w:spacing w:val="-2"/>
        </w:rPr>
        <w:tab/>
      </w:r>
      <w:r>
        <w:rPr>
          <w:spacing w:val="-2"/>
        </w:rPr>
        <w:tab/>
        <w:t>__________________________________________________</w:t>
      </w:r>
    </w:p>
    <w:p w14:paraId="7B309F14" w14:textId="12BF92A2" w:rsidR="00D8471D" w:rsidRDefault="00D8471D" w:rsidP="007016BB">
      <w:pPr>
        <w:pStyle w:val="BodyText"/>
        <w:spacing w:before="94"/>
        <w:sectPr w:rsidR="00D8471D">
          <w:type w:val="continuous"/>
          <w:pgSz w:w="12240" w:h="15840"/>
          <w:pgMar w:top="720" w:right="1320" w:bottom="280" w:left="1340" w:header="720" w:footer="720" w:gutter="0"/>
          <w:cols w:num="2" w:space="720" w:equalWidth="0">
            <w:col w:w="1222" w:space="218"/>
            <w:col w:w="8140"/>
          </w:cols>
        </w:sectPr>
      </w:pPr>
    </w:p>
    <w:p w14:paraId="1353B7FB" w14:textId="224B9FFA" w:rsidR="00D8471D" w:rsidRDefault="005C384D">
      <w:pPr>
        <w:pStyle w:val="ListParagraph"/>
        <w:numPr>
          <w:ilvl w:val="0"/>
          <w:numId w:val="1"/>
        </w:numPr>
        <w:tabs>
          <w:tab w:val="left" w:pos="461"/>
        </w:tabs>
        <w:ind w:right="115"/>
        <w:jc w:val="both"/>
        <w:rPr>
          <w:sz w:val="18"/>
        </w:rPr>
      </w:pPr>
      <w:r>
        <w:rPr>
          <w:sz w:val="18"/>
        </w:rPr>
        <w:t>I understand that by agreeing to present at the Event mentioned above, NRF Foundation (“</w:t>
      </w:r>
      <w:r>
        <w:rPr>
          <w:b/>
          <w:sz w:val="18"/>
        </w:rPr>
        <w:t>NRFF</w:t>
      </w:r>
      <w:r>
        <w:rPr>
          <w:sz w:val="18"/>
        </w:rPr>
        <w:t>”), its affiliates and/or its independent contractors may, in NRF</w:t>
      </w:r>
      <w:r w:rsidR="00EF5828">
        <w:rPr>
          <w:sz w:val="18"/>
        </w:rPr>
        <w:t>F</w:t>
      </w:r>
      <w:r>
        <w:rPr>
          <w:sz w:val="18"/>
        </w:rPr>
        <w:t>’s sole discretion:</w:t>
      </w:r>
    </w:p>
    <w:p w14:paraId="0DC5D973" w14:textId="03AACA7B" w:rsidR="00D8471D" w:rsidRDefault="005C384D">
      <w:pPr>
        <w:pStyle w:val="ListParagraph"/>
        <w:numPr>
          <w:ilvl w:val="1"/>
          <w:numId w:val="1"/>
        </w:numPr>
        <w:tabs>
          <w:tab w:val="left" w:pos="1181"/>
        </w:tabs>
        <w:spacing w:line="206" w:lineRule="exact"/>
        <w:ind w:hanging="361"/>
        <w:jc w:val="both"/>
        <w:rPr>
          <w:sz w:val="18"/>
        </w:rPr>
      </w:pP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my</w:t>
      </w:r>
      <w:r>
        <w:rPr>
          <w:spacing w:val="-1"/>
          <w:sz w:val="18"/>
        </w:rPr>
        <w:t xml:space="preserve"> </w:t>
      </w:r>
      <w:r>
        <w:rPr>
          <w:sz w:val="18"/>
        </w:rPr>
        <w:t>name</w:t>
      </w:r>
      <w:r w:rsidR="00EF5828">
        <w:rPr>
          <w:sz w:val="18"/>
        </w:rPr>
        <w:t>, appearance, likeness, image, voice, words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biographic</w:t>
      </w:r>
      <w:r w:rsidR="00EF5828">
        <w:rPr>
          <w:sz w:val="18"/>
        </w:rPr>
        <w:t xml:space="preserve"> or other information, in whole or in part, to publicize, advertise, or </w:t>
      </w:r>
      <w:r>
        <w:rPr>
          <w:sz w:val="18"/>
        </w:rPr>
        <w:t>promote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Session</w:t>
      </w:r>
      <w:r>
        <w:rPr>
          <w:spacing w:val="2"/>
          <w:sz w:val="18"/>
        </w:rPr>
        <w:t xml:space="preserve"> </w:t>
      </w:r>
      <w:r w:rsidR="00EF5828">
        <w:rPr>
          <w:sz w:val="18"/>
        </w:rPr>
        <w:t>at any time</w:t>
      </w:r>
      <w:r>
        <w:rPr>
          <w:spacing w:val="-2"/>
          <w:sz w:val="18"/>
        </w:rPr>
        <w:t>;</w:t>
      </w:r>
    </w:p>
    <w:p w14:paraId="7A33CC44" w14:textId="2E43CA80" w:rsidR="00D8471D" w:rsidRDefault="005C384D">
      <w:pPr>
        <w:pStyle w:val="ListParagraph"/>
        <w:numPr>
          <w:ilvl w:val="1"/>
          <w:numId w:val="1"/>
        </w:numPr>
        <w:tabs>
          <w:tab w:val="left" w:pos="1181"/>
        </w:tabs>
        <w:spacing w:before="1" w:line="207" w:lineRule="exact"/>
        <w:ind w:hanging="361"/>
        <w:jc w:val="both"/>
        <w:rPr>
          <w:sz w:val="18"/>
        </w:rPr>
      </w:pPr>
      <w:r>
        <w:rPr>
          <w:sz w:val="18"/>
        </w:rPr>
        <w:t>Make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Session</w:t>
      </w:r>
      <w:r>
        <w:rPr>
          <w:spacing w:val="-2"/>
          <w:sz w:val="18"/>
        </w:rPr>
        <w:t xml:space="preserve"> </w:t>
      </w:r>
      <w:r>
        <w:rPr>
          <w:sz w:val="18"/>
        </w:rPr>
        <w:t>open</w:t>
      </w:r>
      <w:r w:rsidR="00EF5828">
        <w:rPr>
          <w:sz w:val="18"/>
        </w:rPr>
        <w:t xml:space="preserve"> and/or available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Event</w:t>
      </w:r>
      <w:r w:rsidR="00EF5828">
        <w:rPr>
          <w:sz w:val="18"/>
        </w:rPr>
        <w:t xml:space="preserve"> registrants and</w:t>
      </w:r>
      <w:r>
        <w:rPr>
          <w:spacing w:val="-2"/>
          <w:sz w:val="18"/>
        </w:rPr>
        <w:t xml:space="preserve"> attendees;</w:t>
      </w:r>
    </w:p>
    <w:p w14:paraId="30305573" w14:textId="3B427040" w:rsidR="00D8471D" w:rsidRDefault="00EF5828">
      <w:pPr>
        <w:pStyle w:val="ListParagraph"/>
        <w:numPr>
          <w:ilvl w:val="1"/>
          <w:numId w:val="1"/>
        </w:numPr>
        <w:tabs>
          <w:tab w:val="left" w:pos="1181"/>
        </w:tabs>
        <w:ind w:right="115"/>
        <w:jc w:val="both"/>
        <w:rPr>
          <w:sz w:val="18"/>
        </w:rPr>
      </w:pPr>
      <w:r>
        <w:rPr>
          <w:sz w:val="18"/>
        </w:rPr>
        <w:t>Stream, a</w:t>
      </w:r>
      <w:r w:rsidR="005C384D">
        <w:rPr>
          <w:sz w:val="18"/>
        </w:rPr>
        <w:t>udio and/or video record the Session and make such recordings available to</w:t>
      </w:r>
      <w:r>
        <w:rPr>
          <w:sz w:val="18"/>
        </w:rPr>
        <w:t xml:space="preserve"> Event </w:t>
      </w:r>
      <w:r w:rsidR="005C384D">
        <w:rPr>
          <w:sz w:val="18"/>
        </w:rPr>
        <w:t xml:space="preserve">attendees and others </w:t>
      </w:r>
      <w:r>
        <w:rPr>
          <w:sz w:val="18"/>
        </w:rPr>
        <w:t xml:space="preserve">at any time during and/or after the </w:t>
      </w:r>
      <w:r w:rsidR="005C384D">
        <w:rPr>
          <w:sz w:val="18"/>
        </w:rPr>
        <w:t xml:space="preserve">Session through any communication </w:t>
      </w:r>
      <w:r>
        <w:rPr>
          <w:sz w:val="18"/>
        </w:rPr>
        <w:t xml:space="preserve">media </w:t>
      </w:r>
      <w:r w:rsidR="005C384D">
        <w:rPr>
          <w:sz w:val="18"/>
        </w:rPr>
        <w:t xml:space="preserve">including, but not limited to, the display of </w:t>
      </w:r>
      <w:r>
        <w:rPr>
          <w:sz w:val="18"/>
        </w:rPr>
        <w:t>the</w:t>
      </w:r>
      <w:r w:rsidR="005C384D">
        <w:rPr>
          <w:sz w:val="18"/>
        </w:rPr>
        <w:t xml:space="preserve"> Session via the Internet on the </w:t>
      </w:r>
      <w:r>
        <w:rPr>
          <w:sz w:val="18"/>
        </w:rPr>
        <w:t xml:space="preserve">websites of </w:t>
      </w:r>
      <w:r w:rsidR="005C384D">
        <w:rPr>
          <w:sz w:val="18"/>
        </w:rPr>
        <w:t>NRFF</w:t>
      </w:r>
      <w:r>
        <w:rPr>
          <w:sz w:val="18"/>
        </w:rPr>
        <w:t xml:space="preserve">, </w:t>
      </w:r>
      <w:r w:rsidR="005C384D">
        <w:rPr>
          <w:sz w:val="18"/>
        </w:rPr>
        <w:t>its affiliate</w:t>
      </w:r>
      <w:r>
        <w:rPr>
          <w:sz w:val="18"/>
        </w:rPr>
        <w:t>s, and/or its technology providers</w:t>
      </w:r>
      <w:r w:rsidR="005C384D">
        <w:rPr>
          <w:spacing w:val="-2"/>
          <w:sz w:val="18"/>
        </w:rPr>
        <w:t>;</w:t>
      </w:r>
    </w:p>
    <w:p w14:paraId="494AE349" w14:textId="77777777" w:rsidR="00D8471D" w:rsidRDefault="005C384D">
      <w:pPr>
        <w:pStyle w:val="ListParagraph"/>
        <w:numPr>
          <w:ilvl w:val="1"/>
          <w:numId w:val="1"/>
        </w:numPr>
        <w:tabs>
          <w:tab w:val="left" w:pos="1181"/>
        </w:tabs>
        <w:ind w:right="122"/>
        <w:jc w:val="both"/>
        <w:rPr>
          <w:sz w:val="18"/>
        </w:rPr>
      </w:pPr>
      <w:r>
        <w:rPr>
          <w:sz w:val="18"/>
        </w:rPr>
        <w:t>Prior to, during and post-Session, distribute any materials in any format that I use, display or supply to NRFF in connection with this Session (“</w:t>
      </w:r>
      <w:r>
        <w:rPr>
          <w:b/>
          <w:sz w:val="18"/>
        </w:rPr>
        <w:t>Materials</w:t>
      </w:r>
      <w:r>
        <w:rPr>
          <w:sz w:val="18"/>
        </w:rPr>
        <w:t>”); and</w:t>
      </w:r>
    </w:p>
    <w:p w14:paraId="58FE3E6F" w14:textId="77777777" w:rsidR="00D8471D" w:rsidRDefault="005C384D">
      <w:pPr>
        <w:pStyle w:val="ListParagraph"/>
        <w:numPr>
          <w:ilvl w:val="1"/>
          <w:numId w:val="1"/>
        </w:numPr>
        <w:tabs>
          <w:tab w:val="left" w:pos="1181"/>
        </w:tabs>
        <w:spacing w:line="206" w:lineRule="exact"/>
        <w:ind w:hanging="361"/>
        <w:jc w:val="both"/>
        <w:rPr>
          <w:sz w:val="18"/>
        </w:rPr>
      </w:pP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remuneration 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due</w:t>
      </w:r>
      <w:r>
        <w:rPr>
          <w:spacing w:val="-1"/>
          <w:sz w:val="18"/>
        </w:rPr>
        <w:t xml:space="preserve"> </w:t>
      </w:r>
      <w:r>
        <w:rPr>
          <w:sz w:val="18"/>
        </w:rPr>
        <w:t>from NRFF</w:t>
      </w:r>
      <w:r>
        <w:rPr>
          <w:spacing w:val="-2"/>
          <w:sz w:val="18"/>
        </w:rPr>
        <w:t xml:space="preserve"> </w:t>
      </w:r>
      <w:r>
        <w:rPr>
          <w:sz w:val="18"/>
        </w:rPr>
        <w:t>now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future.</w:t>
      </w:r>
    </w:p>
    <w:p w14:paraId="2CAE1D24" w14:textId="77777777" w:rsidR="00D8471D" w:rsidRDefault="00D8471D">
      <w:pPr>
        <w:pStyle w:val="BodyText"/>
        <w:spacing w:before="1"/>
      </w:pPr>
    </w:p>
    <w:p w14:paraId="2EA0A860" w14:textId="6B52DB77" w:rsidR="00D8471D" w:rsidRDefault="00EF5828">
      <w:pPr>
        <w:pStyle w:val="ListParagraph"/>
        <w:numPr>
          <w:ilvl w:val="0"/>
          <w:numId w:val="1"/>
        </w:numPr>
        <w:tabs>
          <w:tab w:val="left" w:pos="821"/>
        </w:tabs>
        <w:ind w:left="820" w:right="114" w:hanging="360"/>
        <w:jc w:val="both"/>
        <w:rPr>
          <w:sz w:val="18"/>
        </w:rPr>
      </w:pPr>
      <w:r>
        <w:rPr>
          <w:sz w:val="18"/>
        </w:rPr>
        <w:t xml:space="preserve">The Session and Materials are my </w:t>
      </w:r>
      <w:r w:rsidR="005C384D">
        <w:rPr>
          <w:sz w:val="18"/>
        </w:rPr>
        <w:t xml:space="preserve">own </w:t>
      </w:r>
      <w:r>
        <w:rPr>
          <w:sz w:val="18"/>
        </w:rPr>
        <w:t xml:space="preserve">original material for which I have full authority to grant the rights set forth in this Consent and Release Form, </w:t>
      </w:r>
      <w:r w:rsidR="005C384D">
        <w:rPr>
          <w:sz w:val="18"/>
        </w:rPr>
        <w:t>or I have secured all necessary permissions for such use of these Materials, and my participation in</w:t>
      </w:r>
      <w:r w:rsidR="005C384D">
        <w:rPr>
          <w:spacing w:val="40"/>
          <w:sz w:val="18"/>
        </w:rPr>
        <w:t xml:space="preserve"> </w:t>
      </w:r>
      <w:r w:rsidR="005C384D">
        <w:rPr>
          <w:sz w:val="18"/>
        </w:rPr>
        <w:t>the Session which includes my name,</w:t>
      </w:r>
      <w:r w:rsidR="005C384D">
        <w:rPr>
          <w:spacing w:val="-1"/>
          <w:sz w:val="18"/>
        </w:rPr>
        <w:t xml:space="preserve"> </w:t>
      </w:r>
      <w:r w:rsidR="005C384D">
        <w:rPr>
          <w:sz w:val="18"/>
        </w:rPr>
        <w:t>biography, Materials as well as photos and recordings of my presentation are provided complimentary to NRF</w:t>
      </w:r>
      <w:r>
        <w:rPr>
          <w:sz w:val="18"/>
        </w:rPr>
        <w:t>F</w:t>
      </w:r>
      <w:r w:rsidR="005C384D">
        <w:rPr>
          <w:sz w:val="18"/>
        </w:rPr>
        <w:t xml:space="preserve"> unless I have signed a separate agreement with NRFF which lists an honorarium or fee.</w:t>
      </w:r>
    </w:p>
    <w:p w14:paraId="64682A7D" w14:textId="77777777" w:rsidR="00D8471D" w:rsidRDefault="00D8471D">
      <w:pPr>
        <w:pStyle w:val="BodyText"/>
      </w:pPr>
    </w:p>
    <w:p w14:paraId="0B32DF6B" w14:textId="6D960A1A" w:rsidR="00D8471D" w:rsidRDefault="005C384D">
      <w:pPr>
        <w:pStyle w:val="ListParagraph"/>
        <w:numPr>
          <w:ilvl w:val="0"/>
          <w:numId w:val="1"/>
        </w:numPr>
        <w:tabs>
          <w:tab w:val="left" w:pos="821"/>
        </w:tabs>
        <w:ind w:left="820" w:right="113" w:hanging="360"/>
        <w:jc w:val="both"/>
        <w:rPr>
          <w:sz w:val="18"/>
        </w:rPr>
      </w:pPr>
      <w:r>
        <w:rPr>
          <w:sz w:val="18"/>
        </w:rPr>
        <w:t xml:space="preserve">If any other document is executed for my presentation in this Session, it shall be incorporated into this Consent </w:t>
      </w:r>
      <w:r w:rsidR="005077E0">
        <w:rPr>
          <w:sz w:val="18"/>
        </w:rPr>
        <w:t xml:space="preserve">and Release </w:t>
      </w:r>
      <w:r>
        <w:rPr>
          <w:sz w:val="18"/>
        </w:rPr>
        <w:t xml:space="preserve">form and the terms of this form shall prevail over any conflicting terms in </w:t>
      </w:r>
      <w:r w:rsidR="005077E0">
        <w:rPr>
          <w:sz w:val="18"/>
        </w:rPr>
        <w:t xml:space="preserve">any </w:t>
      </w:r>
      <w:r>
        <w:rPr>
          <w:sz w:val="18"/>
        </w:rPr>
        <w:t>other document.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This Consent </w:t>
      </w:r>
      <w:r w:rsidR="005077E0">
        <w:rPr>
          <w:sz w:val="18"/>
        </w:rPr>
        <w:t xml:space="preserve">and Release </w:t>
      </w:r>
      <w:r>
        <w:rPr>
          <w:sz w:val="18"/>
        </w:rPr>
        <w:t>is not assignable by Speaker without the prior written consent of NRFF, and any attempted assignment shall be voidable at NRFF’s option.</w:t>
      </w:r>
    </w:p>
    <w:p w14:paraId="481B3827" w14:textId="77777777" w:rsidR="00FC60D4" w:rsidRPr="00FC60D4" w:rsidRDefault="00FC60D4" w:rsidP="00FC60D4">
      <w:pPr>
        <w:pStyle w:val="ListParagraph"/>
        <w:rPr>
          <w:sz w:val="18"/>
        </w:rPr>
      </w:pPr>
    </w:p>
    <w:p w14:paraId="4240B98D" w14:textId="48018890" w:rsidR="00FC60D4" w:rsidRDefault="00FC60D4">
      <w:pPr>
        <w:pStyle w:val="ListParagraph"/>
        <w:numPr>
          <w:ilvl w:val="0"/>
          <w:numId w:val="1"/>
        </w:numPr>
        <w:tabs>
          <w:tab w:val="left" w:pos="821"/>
        </w:tabs>
        <w:ind w:left="820" w:right="113" w:hanging="360"/>
        <w:jc w:val="both"/>
        <w:rPr>
          <w:sz w:val="18"/>
        </w:rPr>
      </w:pPr>
      <w:r>
        <w:rPr>
          <w:sz w:val="18"/>
        </w:rPr>
        <w:t xml:space="preserve">I expressly release NRFF, its affiliates and independent contractors from any and all claims arising out of my participation in the Session and the use of the Materials, and I agree that this release shall be governed by the laws of the State of New York. </w:t>
      </w:r>
    </w:p>
    <w:p w14:paraId="39B1D5D3" w14:textId="77777777" w:rsidR="00D8471D" w:rsidRDefault="00D8471D">
      <w:pPr>
        <w:pStyle w:val="BodyText"/>
        <w:spacing w:before="11"/>
        <w:rPr>
          <w:sz w:val="17"/>
        </w:rPr>
      </w:pPr>
    </w:p>
    <w:p w14:paraId="7664E434" w14:textId="7058E229" w:rsidR="00D8471D" w:rsidRDefault="005C384D">
      <w:pPr>
        <w:pStyle w:val="ListParagraph"/>
        <w:numPr>
          <w:ilvl w:val="0"/>
          <w:numId w:val="1"/>
        </w:numPr>
        <w:tabs>
          <w:tab w:val="left" w:pos="821"/>
        </w:tabs>
        <w:ind w:left="820" w:right="114" w:hanging="360"/>
        <w:jc w:val="both"/>
        <w:rPr>
          <w:sz w:val="18"/>
        </w:rPr>
      </w:pPr>
      <w:r>
        <w:rPr>
          <w:sz w:val="18"/>
        </w:rPr>
        <w:t>Should NRFF record the Session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Speaker</w:t>
      </w:r>
      <w:r>
        <w:rPr>
          <w:spacing w:val="-1"/>
          <w:sz w:val="18"/>
        </w:rPr>
        <w:t xml:space="preserve"> </w:t>
      </w:r>
      <w:r>
        <w:rPr>
          <w:sz w:val="18"/>
        </w:rPr>
        <w:t>signing below requests the</w:t>
      </w:r>
      <w:r>
        <w:rPr>
          <w:spacing w:val="-1"/>
          <w:sz w:val="18"/>
        </w:rPr>
        <w:t xml:space="preserve"> </w:t>
      </w:r>
      <w:r>
        <w:rPr>
          <w:sz w:val="18"/>
        </w:rPr>
        <w:t>video in</w:t>
      </w:r>
      <w:r>
        <w:rPr>
          <w:spacing w:val="-1"/>
          <w:sz w:val="18"/>
        </w:rPr>
        <w:t xml:space="preserve"> </w:t>
      </w:r>
      <w:r>
        <w:rPr>
          <w:sz w:val="18"/>
        </w:rPr>
        <w:t>writing, NRFF</w:t>
      </w:r>
      <w:r>
        <w:rPr>
          <w:spacing w:val="-1"/>
          <w:sz w:val="18"/>
        </w:rPr>
        <w:t xml:space="preserve"> </w:t>
      </w:r>
      <w:r>
        <w:rPr>
          <w:sz w:val="18"/>
        </w:rPr>
        <w:t>may provide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copy 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video at its sole discretion.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Speaker understands and agrees </w:t>
      </w:r>
      <w:r w:rsidR="005077E0">
        <w:rPr>
          <w:sz w:val="18"/>
        </w:rPr>
        <w:t xml:space="preserve">that </w:t>
      </w:r>
      <w:r>
        <w:rPr>
          <w:sz w:val="18"/>
        </w:rPr>
        <w:t>by signing below that such video shall be solely for the Speaker’s personal use and any distribution, display or posting of the video or any portion thereof</w:t>
      </w:r>
      <w:r>
        <w:rPr>
          <w:spacing w:val="-4"/>
          <w:sz w:val="18"/>
        </w:rPr>
        <w:t xml:space="preserve"> </w:t>
      </w:r>
      <w:r>
        <w:rPr>
          <w:sz w:val="18"/>
        </w:rPr>
        <w:t>whether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YouTube,</w:t>
      </w:r>
      <w:r>
        <w:rPr>
          <w:spacing w:val="-4"/>
          <w:sz w:val="18"/>
        </w:rPr>
        <w:t xml:space="preserve"> </w:t>
      </w:r>
      <w:r w:rsidR="005077E0">
        <w:rPr>
          <w:spacing w:val="-4"/>
          <w:sz w:val="18"/>
        </w:rPr>
        <w:t xml:space="preserve">other social media,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website,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medium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strictly</w:t>
      </w:r>
      <w:r>
        <w:rPr>
          <w:spacing w:val="-1"/>
          <w:sz w:val="18"/>
        </w:rPr>
        <w:t xml:space="preserve"> </w:t>
      </w:r>
      <w:r>
        <w:rPr>
          <w:sz w:val="18"/>
        </w:rPr>
        <w:t>prohibited.</w:t>
      </w:r>
      <w:r>
        <w:rPr>
          <w:spacing w:val="40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 w:rsidR="005077E0">
        <w:rPr>
          <w:spacing w:val="-1"/>
          <w:sz w:val="18"/>
        </w:rPr>
        <w:t xml:space="preserve">limited </w:t>
      </w:r>
      <w:r>
        <w:rPr>
          <w:sz w:val="18"/>
        </w:rPr>
        <w:t>license</w:t>
      </w:r>
      <w:r>
        <w:rPr>
          <w:spacing w:val="-4"/>
          <w:sz w:val="18"/>
        </w:rPr>
        <w:t xml:space="preserve"> </w:t>
      </w:r>
      <w:r w:rsidR="005077E0">
        <w:rPr>
          <w:spacing w:val="-4"/>
          <w:sz w:val="18"/>
        </w:rPr>
        <w:t xml:space="preserve">to use the video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revocable, nontransferable, and subject to review </w:t>
      </w:r>
      <w:r w:rsidR="005077E0">
        <w:rPr>
          <w:sz w:val="18"/>
        </w:rPr>
        <w:t xml:space="preserve">by NRFF </w:t>
      </w:r>
      <w:r>
        <w:rPr>
          <w:sz w:val="18"/>
        </w:rPr>
        <w:t>at all times.</w:t>
      </w:r>
      <w:r>
        <w:rPr>
          <w:spacing w:val="40"/>
          <w:sz w:val="18"/>
        </w:rPr>
        <w:t xml:space="preserve"> </w:t>
      </w:r>
    </w:p>
    <w:p w14:paraId="7146B634" w14:textId="77777777" w:rsidR="005077E0" w:rsidRPr="005077E0" w:rsidRDefault="005077E0" w:rsidP="005077E0">
      <w:pPr>
        <w:pStyle w:val="ListParagraph"/>
        <w:rPr>
          <w:sz w:val="18"/>
        </w:rPr>
      </w:pPr>
    </w:p>
    <w:p w14:paraId="6D6FB384" w14:textId="3400631E" w:rsidR="005077E0" w:rsidRDefault="005077E0">
      <w:pPr>
        <w:pStyle w:val="ListParagraph"/>
        <w:numPr>
          <w:ilvl w:val="0"/>
          <w:numId w:val="1"/>
        </w:numPr>
        <w:tabs>
          <w:tab w:val="left" w:pos="821"/>
        </w:tabs>
        <w:ind w:left="820" w:right="114" w:hanging="360"/>
        <w:jc w:val="both"/>
        <w:rPr>
          <w:sz w:val="18"/>
        </w:rPr>
      </w:pPr>
      <w:r>
        <w:rPr>
          <w:sz w:val="18"/>
        </w:rPr>
        <w:t>Speaker acknowledges that any Session and/or Event attendee who</w:t>
      </w:r>
      <w:r>
        <w:rPr>
          <w:spacing w:val="-1"/>
          <w:sz w:val="18"/>
        </w:rPr>
        <w:t xml:space="preserve"> </w:t>
      </w:r>
      <w:r>
        <w:rPr>
          <w:sz w:val="18"/>
        </w:rPr>
        <w:t>photographs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records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Session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authorized</w:t>
      </w:r>
      <w:r>
        <w:rPr>
          <w:spacing w:val="-1"/>
          <w:sz w:val="18"/>
        </w:rPr>
        <w:t xml:space="preserve"> </w:t>
      </w:r>
      <w:r>
        <w:rPr>
          <w:sz w:val="18"/>
        </w:rPr>
        <w:t>by NRFF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so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under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the control of NRFF. Speaker agrees to hold NRFF harmless from any claims related to such acts of attendees or other persons not under the control of NRFF. </w:t>
      </w:r>
    </w:p>
    <w:p w14:paraId="179395F4" w14:textId="77777777" w:rsidR="00D8471D" w:rsidRDefault="00D8471D">
      <w:pPr>
        <w:pStyle w:val="BodyText"/>
        <w:spacing w:before="2"/>
      </w:pPr>
    </w:p>
    <w:p w14:paraId="13EC7D3F" w14:textId="7D65A48A" w:rsidR="00D8471D" w:rsidRDefault="005C384D">
      <w:pPr>
        <w:pStyle w:val="ListParagraph"/>
        <w:numPr>
          <w:ilvl w:val="0"/>
          <w:numId w:val="1"/>
        </w:numPr>
        <w:tabs>
          <w:tab w:val="left" w:pos="821"/>
        </w:tabs>
        <w:ind w:left="820" w:right="115" w:hanging="360"/>
        <w:jc w:val="both"/>
        <w:rPr>
          <w:sz w:val="18"/>
        </w:rPr>
      </w:pPr>
      <w:r>
        <w:rPr>
          <w:sz w:val="18"/>
        </w:rPr>
        <w:t xml:space="preserve">In order to maximize the impact of the </w:t>
      </w:r>
      <w:r w:rsidR="005077E0">
        <w:rPr>
          <w:sz w:val="18"/>
        </w:rPr>
        <w:t xml:space="preserve">Session </w:t>
      </w:r>
      <w:r>
        <w:rPr>
          <w:sz w:val="18"/>
        </w:rPr>
        <w:t>and opportunities to interact with industry leaders attending the Event, NRFF recommends that</w:t>
      </w:r>
      <w:r>
        <w:rPr>
          <w:spacing w:val="-1"/>
          <w:sz w:val="18"/>
        </w:rPr>
        <w:t xml:space="preserve"> </w:t>
      </w:r>
      <w:r>
        <w:rPr>
          <w:sz w:val="18"/>
        </w:rPr>
        <w:t>Speaker</w:t>
      </w:r>
      <w:r>
        <w:rPr>
          <w:spacing w:val="-1"/>
          <w:sz w:val="18"/>
        </w:rPr>
        <w:t xml:space="preserve"> </w:t>
      </w:r>
      <w:r>
        <w:rPr>
          <w:sz w:val="18"/>
        </w:rPr>
        <w:t>postpone presentations at</w:t>
      </w:r>
      <w:r>
        <w:rPr>
          <w:spacing w:val="-1"/>
          <w:sz w:val="18"/>
        </w:rPr>
        <w:t xml:space="preserve"> </w:t>
      </w:r>
      <w:r>
        <w:rPr>
          <w:sz w:val="18"/>
        </w:rPr>
        <w:t>any other</w:t>
      </w:r>
      <w:r>
        <w:rPr>
          <w:spacing w:val="-3"/>
          <w:sz w:val="18"/>
        </w:rPr>
        <w:t xml:space="preserve"> </w:t>
      </w:r>
      <w:r>
        <w:rPr>
          <w:sz w:val="18"/>
        </w:rPr>
        <w:t>retail conference for days that do not coincide with Event dates.</w:t>
      </w:r>
    </w:p>
    <w:p w14:paraId="728D97ED" w14:textId="77777777" w:rsidR="00D8471D" w:rsidRDefault="00D8471D">
      <w:pPr>
        <w:pStyle w:val="BodyText"/>
        <w:spacing w:before="7"/>
        <w:rPr>
          <w:sz w:val="9"/>
        </w:rPr>
      </w:pPr>
    </w:p>
    <w:p w14:paraId="3D0A4839" w14:textId="7F936768" w:rsidR="00D8471D" w:rsidRDefault="005077E0">
      <w:pPr>
        <w:tabs>
          <w:tab w:val="left" w:pos="570"/>
        </w:tabs>
        <w:spacing w:before="94"/>
        <w:ind w:left="100" w:right="115"/>
        <w:rPr>
          <w:i/>
          <w:sz w:val="18"/>
        </w:rPr>
      </w:pPr>
      <w:r>
        <w:rPr>
          <w:b/>
          <w:i/>
          <w:spacing w:val="40"/>
          <w:sz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i/>
          <w:spacing w:val="40"/>
          <w:sz w:val="18"/>
          <w:u w:val="single"/>
        </w:rPr>
        <w:instrText xml:space="preserve"> </w:instrText>
      </w:r>
      <w:bookmarkStart w:id="0" w:name="Check1"/>
      <w:r>
        <w:rPr>
          <w:b/>
          <w:i/>
          <w:spacing w:val="40"/>
          <w:sz w:val="18"/>
          <w:u w:val="single"/>
        </w:rPr>
        <w:instrText xml:space="preserve">FORMCHECKBOX </w:instrText>
      </w:r>
      <w:r w:rsidR="00103F5F">
        <w:rPr>
          <w:b/>
          <w:i/>
          <w:spacing w:val="40"/>
          <w:sz w:val="18"/>
          <w:u w:val="single"/>
        </w:rPr>
      </w:r>
      <w:r w:rsidR="00103F5F">
        <w:rPr>
          <w:b/>
          <w:i/>
          <w:spacing w:val="40"/>
          <w:sz w:val="18"/>
          <w:u w:val="single"/>
        </w:rPr>
        <w:fldChar w:fldCharType="separate"/>
      </w:r>
      <w:r>
        <w:rPr>
          <w:b/>
          <w:i/>
          <w:spacing w:val="40"/>
          <w:sz w:val="18"/>
          <w:u w:val="single"/>
        </w:rPr>
        <w:fldChar w:fldCharType="end"/>
      </w:r>
      <w:bookmarkEnd w:id="0"/>
      <w:r w:rsidR="005C384D">
        <w:rPr>
          <w:b/>
          <w:i/>
          <w:sz w:val="18"/>
        </w:rPr>
        <w:tab/>
      </w:r>
      <w:r w:rsidR="005C384D">
        <w:rPr>
          <w:b/>
          <w:i/>
          <w:sz w:val="18"/>
          <w:u w:val="single"/>
        </w:rPr>
        <w:t>For those</w:t>
      </w:r>
      <w:r w:rsidR="005C384D">
        <w:rPr>
          <w:b/>
          <w:i/>
          <w:spacing w:val="15"/>
          <w:sz w:val="18"/>
          <w:u w:val="single"/>
        </w:rPr>
        <w:t xml:space="preserve"> </w:t>
      </w:r>
      <w:r w:rsidR="005C384D">
        <w:rPr>
          <w:b/>
          <w:i/>
          <w:sz w:val="18"/>
          <w:u w:val="single"/>
        </w:rPr>
        <w:t>located</w:t>
      </w:r>
      <w:r w:rsidR="005C384D">
        <w:rPr>
          <w:b/>
          <w:i/>
          <w:spacing w:val="15"/>
          <w:sz w:val="18"/>
          <w:u w:val="single"/>
        </w:rPr>
        <w:t xml:space="preserve"> </w:t>
      </w:r>
      <w:r w:rsidR="005C384D">
        <w:rPr>
          <w:b/>
          <w:i/>
          <w:sz w:val="18"/>
          <w:u w:val="single"/>
        </w:rPr>
        <w:t>in</w:t>
      </w:r>
      <w:r w:rsidR="005C384D">
        <w:rPr>
          <w:b/>
          <w:i/>
          <w:spacing w:val="15"/>
          <w:sz w:val="18"/>
          <w:u w:val="single"/>
        </w:rPr>
        <w:t xml:space="preserve"> </w:t>
      </w:r>
      <w:r w:rsidR="005C384D">
        <w:rPr>
          <w:b/>
          <w:i/>
          <w:sz w:val="18"/>
          <w:u w:val="single"/>
        </w:rPr>
        <w:t>the</w:t>
      </w:r>
      <w:r w:rsidR="005C384D">
        <w:rPr>
          <w:b/>
          <w:i/>
          <w:spacing w:val="15"/>
          <w:sz w:val="18"/>
          <w:u w:val="single"/>
        </w:rPr>
        <w:t xml:space="preserve"> </w:t>
      </w:r>
      <w:r w:rsidR="005C384D">
        <w:rPr>
          <w:b/>
          <w:i/>
          <w:sz w:val="18"/>
          <w:u w:val="single"/>
        </w:rPr>
        <w:t>EU</w:t>
      </w:r>
      <w:r w:rsidR="005C384D">
        <w:rPr>
          <w:i/>
          <w:sz w:val="18"/>
        </w:rPr>
        <w:t>,</w:t>
      </w:r>
      <w:r w:rsidR="005C384D">
        <w:rPr>
          <w:i/>
          <w:spacing w:val="15"/>
          <w:sz w:val="18"/>
        </w:rPr>
        <w:t xml:space="preserve"> </w:t>
      </w:r>
      <w:r w:rsidR="005C384D">
        <w:rPr>
          <w:i/>
          <w:sz w:val="18"/>
        </w:rPr>
        <w:t>check</w:t>
      </w:r>
      <w:r w:rsidR="005C384D">
        <w:rPr>
          <w:i/>
          <w:spacing w:val="16"/>
          <w:sz w:val="18"/>
        </w:rPr>
        <w:t xml:space="preserve"> </w:t>
      </w:r>
      <w:r w:rsidR="005C384D">
        <w:rPr>
          <w:i/>
          <w:sz w:val="18"/>
        </w:rPr>
        <w:t>here</w:t>
      </w:r>
      <w:r w:rsidR="005C384D">
        <w:rPr>
          <w:i/>
          <w:spacing w:val="15"/>
          <w:sz w:val="18"/>
        </w:rPr>
        <w:t xml:space="preserve"> </w:t>
      </w:r>
      <w:r w:rsidR="005C384D">
        <w:rPr>
          <w:i/>
          <w:sz w:val="18"/>
        </w:rPr>
        <w:t>if</w:t>
      </w:r>
      <w:r w:rsidR="005C384D">
        <w:rPr>
          <w:i/>
          <w:spacing w:val="15"/>
          <w:sz w:val="18"/>
        </w:rPr>
        <w:t xml:space="preserve"> </w:t>
      </w:r>
      <w:r w:rsidR="005C384D">
        <w:rPr>
          <w:i/>
          <w:sz w:val="18"/>
        </w:rPr>
        <w:t>you</w:t>
      </w:r>
      <w:r w:rsidR="005C384D">
        <w:rPr>
          <w:i/>
          <w:spacing w:val="15"/>
          <w:sz w:val="18"/>
        </w:rPr>
        <w:t xml:space="preserve"> </w:t>
      </w:r>
      <w:r w:rsidR="005C384D">
        <w:rPr>
          <w:i/>
          <w:sz w:val="18"/>
        </w:rPr>
        <w:t>want</w:t>
      </w:r>
      <w:r w:rsidR="005C384D">
        <w:rPr>
          <w:i/>
          <w:spacing w:val="15"/>
          <w:sz w:val="18"/>
        </w:rPr>
        <w:t xml:space="preserve"> </w:t>
      </w:r>
      <w:r w:rsidR="005C384D">
        <w:rPr>
          <w:i/>
          <w:sz w:val="18"/>
        </w:rPr>
        <w:t>to</w:t>
      </w:r>
      <w:r w:rsidR="005C384D">
        <w:rPr>
          <w:i/>
          <w:spacing w:val="15"/>
          <w:sz w:val="18"/>
        </w:rPr>
        <w:t xml:space="preserve"> </w:t>
      </w:r>
      <w:r w:rsidR="005C384D">
        <w:rPr>
          <w:i/>
          <w:sz w:val="18"/>
        </w:rPr>
        <w:t>receive</w:t>
      </w:r>
      <w:r w:rsidR="005C384D">
        <w:rPr>
          <w:i/>
          <w:spacing w:val="20"/>
          <w:sz w:val="18"/>
        </w:rPr>
        <w:t xml:space="preserve"> </w:t>
      </w:r>
      <w:r w:rsidR="005C384D">
        <w:rPr>
          <w:i/>
          <w:sz w:val="18"/>
        </w:rPr>
        <w:t>information about</w:t>
      </w:r>
      <w:r w:rsidR="005C384D">
        <w:rPr>
          <w:i/>
          <w:spacing w:val="15"/>
          <w:sz w:val="18"/>
        </w:rPr>
        <w:t xml:space="preserve"> </w:t>
      </w:r>
      <w:r w:rsidR="005C384D">
        <w:rPr>
          <w:i/>
          <w:sz w:val="18"/>
        </w:rPr>
        <w:t>NRFF.</w:t>
      </w:r>
      <w:r w:rsidR="005C384D">
        <w:rPr>
          <w:i/>
          <w:spacing w:val="16"/>
          <w:sz w:val="18"/>
        </w:rPr>
        <w:t xml:space="preserve"> </w:t>
      </w:r>
      <w:r w:rsidR="005C384D">
        <w:rPr>
          <w:i/>
          <w:sz w:val="18"/>
        </w:rPr>
        <w:t>You</w:t>
      </w:r>
      <w:r w:rsidR="005C384D">
        <w:rPr>
          <w:i/>
          <w:spacing w:val="15"/>
          <w:sz w:val="18"/>
        </w:rPr>
        <w:t xml:space="preserve"> </w:t>
      </w:r>
      <w:r w:rsidR="005C384D">
        <w:rPr>
          <w:i/>
          <w:sz w:val="18"/>
        </w:rPr>
        <w:t>can</w:t>
      </w:r>
      <w:r w:rsidR="005C384D">
        <w:rPr>
          <w:i/>
          <w:spacing w:val="15"/>
          <w:sz w:val="18"/>
        </w:rPr>
        <w:t xml:space="preserve"> </w:t>
      </w:r>
      <w:r w:rsidR="005C384D">
        <w:rPr>
          <w:i/>
          <w:sz w:val="18"/>
        </w:rPr>
        <w:t xml:space="preserve">stop receiving information by emailing NRFF at </w:t>
      </w:r>
      <w:hyperlink r:id="rId9">
        <w:r w:rsidR="005C384D">
          <w:rPr>
            <w:i/>
            <w:sz w:val="18"/>
          </w:rPr>
          <w:t>GDPR.Request@nrff.com.</w:t>
        </w:r>
      </w:hyperlink>
    </w:p>
    <w:p w14:paraId="4E81868D" w14:textId="77777777" w:rsidR="00D8471D" w:rsidRDefault="00D8471D">
      <w:pPr>
        <w:pStyle w:val="BodyText"/>
        <w:rPr>
          <w:i/>
          <w:sz w:val="20"/>
        </w:rPr>
      </w:pPr>
    </w:p>
    <w:p w14:paraId="478EB773" w14:textId="77777777" w:rsidR="007016BB" w:rsidRDefault="007016BB">
      <w:pPr>
        <w:pStyle w:val="BodyText"/>
        <w:rPr>
          <w:i/>
          <w:sz w:val="20"/>
        </w:rPr>
      </w:pPr>
    </w:p>
    <w:p w14:paraId="40C22B8B" w14:textId="77777777" w:rsidR="00D8471D" w:rsidRDefault="005C384D">
      <w:pPr>
        <w:pStyle w:val="BodyText"/>
        <w:ind w:left="100"/>
      </w:pPr>
      <w:r>
        <w:t>AGREED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ACKNOWLEDGED</w:t>
      </w:r>
      <w:r>
        <w:rPr>
          <w:spacing w:val="-7"/>
        </w:rPr>
        <w:t xml:space="preserve"> </w:t>
      </w:r>
      <w:r>
        <w:rPr>
          <w:spacing w:val="-5"/>
        </w:rPr>
        <w:t>BY:</w:t>
      </w:r>
    </w:p>
    <w:p w14:paraId="740D4A1C" w14:textId="77777777" w:rsidR="00D8471D" w:rsidRDefault="00D8471D">
      <w:pPr>
        <w:pStyle w:val="BodyText"/>
        <w:spacing w:before="1"/>
      </w:pPr>
    </w:p>
    <w:p w14:paraId="3CE1137A" w14:textId="77777777" w:rsidR="00D8471D" w:rsidRDefault="005C384D">
      <w:pPr>
        <w:pStyle w:val="BodyText"/>
        <w:tabs>
          <w:tab w:val="left" w:pos="2442"/>
          <w:tab w:val="left" w:pos="6790"/>
        </w:tabs>
        <w:ind w:left="100"/>
      </w:pPr>
      <w:r>
        <w:t>Speaker</w:t>
      </w:r>
      <w:r>
        <w:rPr>
          <w:spacing w:val="-2"/>
        </w:rPr>
        <w:t xml:space="preserve"> Signature:</w:t>
      </w:r>
      <w:r>
        <w:tab/>
      </w:r>
      <w:r>
        <w:rPr>
          <w:u w:val="single"/>
        </w:rPr>
        <w:tab/>
      </w:r>
    </w:p>
    <w:p w14:paraId="21B4FA2D" w14:textId="77777777" w:rsidR="00D8471D" w:rsidRDefault="00D8471D">
      <w:pPr>
        <w:pStyle w:val="BodyText"/>
        <w:spacing w:before="8"/>
        <w:rPr>
          <w:sz w:val="9"/>
        </w:rPr>
      </w:pPr>
    </w:p>
    <w:p w14:paraId="36EE556F" w14:textId="5B156EA3" w:rsidR="00D8471D" w:rsidRDefault="005C384D">
      <w:pPr>
        <w:pStyle w:val="BodyText"/>
        <w:tabs>
          <w:tab w:val="left" w:pos="6607"/>
        </w:tabs>
        <w:spacing w:before="94"/>
        <w:ind w:left="100"/>
      </w:pPr>
      <w:r>
        <w:t>Speaker Name (printed):</w:t>
      </w:r>
      <w:r>
        <w:rPr>
          <w:spacing w:val="139"/>
        </w:rPr>
        <w:t xml:space="preserve"> </w:t>
      </w:r>
      <w:r w:rsidR="005077E0">
        <w:rPr>
          <w:spacing w:val="139"/>
        </w:rPr>
        <w:t xml:space="preserve"> </w:t>
      </w:r>
      <w:r>
        <w:rPr>
          <w:u w:val="single"/>
        </w:rPr>
        <w:tab/>
      </w:r>
    </w:p>
    <w:p w14:paraId="705048EE" w14:textId="77777777" w:rsidR="00D8471D" w:rsidRDefault="00D8471D">
      <w:pPr>
        <w:pStyle w:val="BodyText"/>
        <w:spacing w:before="11"/>
        <w:rPr>
          <w:sz w:val="9"/>
        </w:rPr>
      </w:pPr>
    </w:p>
    <w:p w14:paraId="5FC8065F" w14:textId="2E936B15" w:rsidR="00D8471D" w:rsidRDefault="005C384D" w:rsidP="005077E0">
      <w:pPr>
        <w:pStyle w:val="BodyText"/>
        <w:spacing w:before="94"/>
        <w:ind w:left="100"/>
        <w:rPr>
          <w:sz w:val="2"/>
        </w:rPr>
      </w:pPr>
      <w:r>
        <w:rPr>
          <w:spacing w:val="-2"/>
        </w:rPr>
        <w:t>Date:</w:t>
      </w:r>
      <w:r w:rsidR="005077E0">
        <w:rPr>
          <w:spacing w:val="-2"/>
        </w:rPr>
        <w:tab/>
      </w:r>
      <w:r w:rsidR="005077E0">
        <w:rPr>
          <w:spacing w:val="-2"/>
        </w:rPr>
        <w:tab/>
      </w:r>
      <w:r w:rsidR="005077E0">
        <w:rPr>
          <w:spacing w:val="-2"/>
        </w:rPr>
        <w:tab/>
        <w:t xml:space="preserve">      </w:t>
      </w:r>
      <w:r w:rsidR="00151B4D">
        <w:rPr>
          <w:noProof/>
          <w:sz w:val="2"/>
        </w:rPr>
        <mc:AlternateContent>
          <mc:Choice Requires="wpg">
            <w:drawing>
              <wp:inline distT="0" distB="0" distL="0" distR="0" wp14:anchorId="7E4D97A4" wp14:editId="57DF5A2E">
                <wp:extent cx="2732405" cy="7620"/>
                <wp:effectExtent l="5080" t="5080" r="5715" b="6350"/>
                <wp:docPr id="134443414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2405" cy="7620"/>
                          <a:chOff x="0" y="0"/>
                          <a:chExt cx="4303" cy="12"/>
                        </a:xfrm>
                      </wpg:grpSpPr>
                      <wps:wsp>
                        <wps:cNvPr id="176649638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3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DEEB9" id="docshapegroup1" o:spid="_x0000_s1026" style="width:215.15pt;height:.6pt;mso-position-horizontal-relative:char;mso-position-vertical-relative:line" coordsize="43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">
                <v:line id="Line 3" o:spid="_x0000_s1027" style="position:absolute;visibility:visible;mso-wrap-style:square" from="0,6" to="43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" strokeweight=".20003mm"/>
                <w10:anchorlock/>
              </v:group>
            </w:pict>
          </mc:Fallback>
        </mc:AlternateContent>
      </w:r>
    </w:p>
    <w:sectPr w:rsidR="00D8471D"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179"/>
    <w:multiLevelType w:val="hybridMultilevel"/>
    <w:tmpl w:val="4D3C4E82"/>
    <w:lvl w:ilvl="0" w:tplc="21B69C4E">
      <w:start w:val="1"/>
      <w:numFmt w:val="decimal"/>
      <w:lvlText w:val="%1."/>
      <w:lvlJc w:val="left"/>
      <w:pPr>
        <w:ind w:left="4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E7A6A2A">
      <w:start w:val="1"/>
      <w:numFmt w:val="lowerLetter"/>
      <w:lvlText w:val="%2."/>
      <w:lvlJc w:val="left"/>
      <w:pPr>
        <w:ind w:left="11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6914A524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FD147A30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4" w:tplc="0192AD40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FEAA7A38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4E928776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 w:tplc="2B02376C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9C340C1E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num w:numId="1" w16cid:durableId="74418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1D"/>
    <w:rsid w:val="00103F5F"/>
    <w:rsid w:val="00151B4D"/>
    <w:rsid w:val="005077E0"/>
    <w:rsid w:val="005C384D"/>
    <w:rsid w:val="005C3A8C"/>
    <w:rsid w:val="007016BB"/>
    <w:rsid w:val="00AA75F0"/>
    <w:rsid w:val="00B723B9"/>
    <w:rsid w:val="00D8471D"/>
    <w:rsid w:val="00EF5828"/>
    <w:rsid w:val="00F1635E"/>
    <w:rsid w:val="00F82EB9"/>
    <w:rsid w:val="00FC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4E5F"/>
  <w15:docId w15:val="{539E5EF5-ECD1-4BC8-B7A6-9AF414C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3873" w:right="3889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F582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F5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8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82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82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DPR.Request@nrf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6d675ae-fbeb-40f0-a359-22e1a6fdee86">
      <Terms xmlns="http://schemas.microsoft.com/office/infopath/2007/PartnerControls"/>
    </lcf76f155ced4ddcb4097134ff3c332f>
    <TaxCatchAll xmlns="8aa9c2bb-43f1-4c49-a71a-319e8c9db9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F231C9ABD9040BB72DA5844BC6BB2" ma:contentTypeVersion="23" ma:contentTypeDescription="Create a new document." ma:contentTypeScope="" ma:versionID="994210fdf3afa5a558a52176d3eb43a9">
  <xsd:schema xmlns:xsd="http://www.w3.org/2001/XMLSchema" xmlns:xs="http://www.w3.org/2001/XMLSchema" xmlns:p="http://schemas.microsoft.com/office/2006/metadata/properties" xmlns:ns1="http://schemas.microsoft.com/sharepoint/v3" xmlns:ns2="8aa9c2bb-43f1-4c49-a71a-319e8c9db9a1" xmlns:ns3="56396573-6369-4948-a62a-facc93afdf70" xmlns:ns4="46d675ae-fbeb-40f0-a359-22e1a6fdee86" targetNamespace="http://schemas.microsoft.com/office/2006/metadata/properties" ma:root="true" ma:fieldsID="b0d6806ea50040ed4661f2135371dc18" ns1:_="" ns2:_="" ns3:_="" ns4:_="">
    <xsd:import namespace="http://schemas.microsoft.com/sharepoint/v3"/>
    <xsd:import namespace="8aa9c2bb-43f1-4c49-a71a-319e8c9db9a1"/>
    <xsd:import namespace="56396573-6369-4948-a62a-facc93afdf70"/>
    <xsd:import namespace="46d675ae-fbeb-40f0-a359-22e1a6fdee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SearchProperties" minOccurs="0"/>
                <xsd:element ref="ns4:MediaServiceObjectDetectorVersion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9c2bb-43f1-4c49-a71a-319e8c9db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1b4dfca-bcc0-4f8b-b38e-68aedb06f32f}" ma:internalName="TaxCatchAll" ma:showField="CatchAllData" ma:web="8aa9c2bb-43f1-4c49-a71a-319e8c9db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6573-6369-4948-a62a-facc93afdf70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675ae-fbeb-40f0-a359-22e1a6fde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71af4a-115e-40b5-9f68-9ff2179672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9E743-5746-492C-980B-B81DA79D24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d675ae-fbeb-40f0-a359-22e1a6fdee86"/>
    <ds:schemaRef ds:uri="8aa9c2bb-43f1-4c49-a71a-319e8c9db9a1"/>
  </ds:schemaRefs>
</ds:datastoreItem>
</file>

<file path=customXml/itemProps2.xml><?xml version="1.0" encoding="utf-8"?>
<ds:datastoreItem xmlns:ds="http://schemas.openxmlformats.org/officeDocument/2006/customXml" ds:itemID="{AEA832F9-4334-43E5-AE13-C510E7CEB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77022-5820-4587-B860-24E412F7D5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SPEAKER CONSENT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SPEAKER CONSENT</dc:title>
  <dc:creator>andersom</dc:creator>
  <cp:lastModifiedBy>LaManna, Samantha</cp:lastModifiedBy>
  <cp:revision>5</cp:revision>
  <dcterms:created xsi:type="dcterms:W3CDTF">2023-06-28T15:38:00Z</dcterms:created>
  <dcterms:modified xsi:type="dcterms:W3CDTF">2023-07-12T13:37:00Z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0x010100881F231C9ABD9040BB72DA5844BC6BB2</vt:lpwstr>
  </property>
  <property fmtid="{D5CDD505-2E9C-101B-9397-08002B2CF9AE}" pid="7" name="MediaServiceImageTags">
    <vt:lpwstr/>
  </property>
</Properties>
</file>