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1200" w:lineRule="auto"/>
        <w:rPr/>
      </w:pPr>
      <w:r w:rsidDel="00000000" w:rsidR="00000000" w:rsidRPr="00000000">
        <w:rPr>
          <w:rtl w:val="0"/>
        </w:rPr>
      </w:r>
    </w:p>
    <w:p w:rsidR="00000000" w:rsidDel="00000000" w:rsidP="00000000" w:rsidRDefault="00000000" w:rsidRPr="00000000" w14:paraId="00000002">
      <w:pPr>
        <w:spacing w:after="80" w:before="0" w:lineRule="auto"/>
        <w:jc w:val="center"/>
        <w:rPr>
          <w:color w:val="000000"/>
        </w:rPr>
      </w:pPr>
      <w:r w:rsidDel="00000000" w:rsidR="00000000" w:rsidRPr="00000000">
        <w:rPr>
          <w:rFonts w:ascii="Arial" w:cs="Arial" w:eastAsia="Arial" w:hAnsi="Arial"/>
          <w:b w:val="1"/>
          <w:bCs w:val="1"/>
          <w:color w:val="000000"/>
          <w:sz w:val="56"/>
          <w:szCs w:val="56"/>
          <w:rtl w:val="0"/>
        </w:rPr>
        <w:t xml:space="preserve">DENTAL PRACTICE</w:t>
      </w:r>
      <w:r w:rsidDel="00000000" w:rsidR="00000000" w:rsidRPr="00000000">
        <w:rPr>
          <w:rtl w:val="0"/>
        </w:rPr>
      </w:r>
    </w:p>
    <w:p w:rsidR="00000000" w:rsidDel="00000000" w:rsidP="00000000" w:rsidRDefault="00000000" w:rsidRPr="00000000" w14:paraId="00000003">
      <w:pPr>
        <w:spacing w:after="400" w:before="0" w:lineRule="auto"/>
        <w:jc w:val="center"/>
        <w:rPr>
          <w:color w:val="000000"/>
        </w:rPr>
      </w:pPr>
      <w:r w:rsidDel="00000000" w:rsidR="00000000" w:rsidRPr="00000000">
        <w:rPr>
          <w:rFonts w:ascii="Arial" w:cs="Arial" w:eastAsia="Arial" w:hAnsi="Arial"/>
          <w:b w:val="1"/>
          <w:bCs w:val="1"/>
          <w:color w:val="000000"/>
          <w:sz w:val="56"/>
          <w:szCs w:val="56"/>
          <w:rtl w:val="0"/>
        </w:rPr>
        <w:t xml:space="preserve">BUSINESS PLAN</w:t>
      </w: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2a7f7f" w:space="0" w:sz="4" w:val="single"/>
              <w:left w:color="2a7f7f" w:space="0" w:sz="24" w:val="single"/>
              <w:bottom w:color="2a7f7f" w:space="0" w:sz="4" w:val="single"/>
              <w:right w:color="000000" w:space="0" w:sz="0" w:val="nil"/>
            </w:tcBorders>
            <w:shd w:fill="f2f5f8" w:val="clear"/>
            <w:tcMar>
              <w:top w:w="240.0" w:type="dxa"/>
              <w:left w:w="360.0" w:type="dxa"/>
              <w:bottom w:w="240.0" w:type="dxa"/>
              <w:right w:w="360.0" w:type="dxa"/>
            </w:tcMar>
          </w:tcPr>
          <w:p w:rsidR="00000000" w:rsidDel="00000000" w:rsidP="00000000" w:rsidRDefault="00000000" w:rsidRPr="00000000" w14:paraId="00000004">
            <w:pPr>
              <w:spacing w:after="80" w:before="0" w:lineRule="auto"/>
              <w:jc w:val="center"/>
              <w:rPr/>
            </w:pPr>
            <w:r w:rsidDel="00000000" w:rsidR="00000000" w:rsidRPr="00000000">
              <w:rPr>
                <w:rFonts w:ascii="Arial" w:cs="Arial" w:eastAsia="Arial" w:hAnsi="Arial"/>
                <w:i w:val="1"/>
                <w:iCs w:val="1"/>
                <w:color w:val="888888"/>
                <w:sz w:val="22"/>
                <w:szCs w:val="22"/>
                <w:rtl w:val="0"/>
              </w:rPr>
              <w:t xml:space="preserve">Prepared by:</w:t>
            </w:r>
            <w:r w:rsidDel="00000000" w:rsidR="00000000" w:rsidRPr="00000000">
              <w:rPr>
                <w:rtl w:val="0"/>
              </w:rPr>
            </w:r>
          </w:p>
          <w:p w:rsidR="00000000" w:rsidDel="00000000" w:rsidP="00000000" w:rsidRDefault="00000000" w:rsidRPr="00000000" w14:paraId="00000005">
            <w:pPr>
              <w:spacing w:after="120" w:before="0" w:lineRule="auto"/>
              <w:jc w:val="center"/>
              <w:rPr/>
            </w:pPr>
            <w:r w:rsidDel="00000000" w:rsidR="00000000" w:rsidRPr="00000000">
              <w:rPr>
                <w:rFonts w:ascii="Arial" w:cs="Arial" w:eastAsia="Arial" w:hAnsi="Arial"/>
                <w:b w:val="1"/>
                <w:bCs w:val="1"/>
                <w:color w:val="1b3a5c"/>
                <w:sz w:val="32"/>
                <w:szCs w:val="32"/>
                <w:rtl w:val="0"/>
              </w:rPr>
              <w:t xml:space="preserve">Dr. [Your Name]</w:t>
            </w:r>
            <w:r w:rsidDel="00000000" w:rsidR="00000000" w:rsidRPr="00000000">
              <w:rPr>
                <w:rtl w:val="0"/>
              </w:rPr>
            </w:r>
          </w:p>
          <w:p w:rsidR="00000000" w:rsidDel="00000000" w:rsidP="00000000" w:rsidRDefault="00000000" w:rsidRPr="00000000" w14:paraId="00000006">
            <w:pPr>
              <w:spacing w:after="0" w:before="0" w:lineRule="auto"/>
              <w:jc w:val="center"/>
              <w:rPr/>
            </w:pPr>
            <w:r w:rsidDel="00000000" w:rsidR="00000000" w:rsidRPr="00000000">
              <w:rPr>
                <w:rFonts w:ascii="Arial" w:cs="Arial" w:eastAsia="Arial" w:hAnsi="Arial"/>
                <w:color w:val="666666"/>
                <w:sz w:val="22"/>
                <w:szCs w:val="22"/>
                <w:rtl w:val="0"/>
              </w:rPr>
              <w:t xml:space="preserve">[Practice Name]  |  [City, State]  |  [Date]</w:t>
            </w:r>
            <w:r w:rsidDel="00000000" w:rsidR="00000000" w:rsidRPr="00000000">
              <w:rPr>
                <w:rtl w:val="0"/>
              </w:rPr>
            </w:r>
          </w:p>
        </w:tc>
      </w:tr>
    </w:tbl>
    <w:p w:rsidR="00000000" w:rsidDel="00000000" w:rsidP="00000000" w:rsidRDefault="00000000" w:rsidRPr="00000000" w14:paraId="00000007">
      <w:pPr>
        <w:spacing w:after="0" w:before="400" w:lineRule="auto"/>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Fonts w:ascii="Arial" w:cs="Arial" w:eastAsia="Arial" w:hAnsi="Arial"/>
          <w:b w:val="1"/>
          <w:bCs w:val="1"/>
          <w:color w:val="aaaaaa"/>
          <w:sz w:val="18"/>
          <w:szCs w:val="18"/>
          <w:rtl w:val="0"/>
        </w:rPr>
        <w:t xml:space="preserve">CONFIDENTIAL</w:t>
      </w:r>
      <w:r w:rsidDel="00000000" w:rsidR="00000000" w:rsidRPr="00000000">
        <w:rPr>
          <w:rtl w:val="0"/>
        </w:rPr>
      </w:r>
    </w:p>
    <w:p w:rsidR="00000000" w:rsidDel="00000000" w:rsidP="00000000" w:rsidRDefault="00000000" w:rsidRPr="00000000" w14:paraId="00000009">
      <w:pPr>
        <w:rPr/>
      </w:pPr>
      <w:r w:rsidDel="00000000" w:rsidR="00000000" w:rsidRPr="00000000">
        <w:br w:type="page"/>
      </w:r>
      <w:r w:rsidDel="00000000" w:rsidR="00000000" w:rsidRPr="00000000">
        <w:rPr>
          <w:rtl w:val="0"/>
        </w:rPr>
      </w:r>
    </w:p>
    <w:p w:rsidR="00000000" w:rsidDel="00000000" w:rsidP="00000000" w:rsidRDefault="00000000" w:rsidRPr="00000000" w14:paraId="0000000A">
      <w:pPr>
        <w:spacing w:after="200" w:before="1440" w:lineRule="auto"/>
        <w:rPr/>
      </w:pPr>
      <w:r w:rsidDel="00000000" w:rsidR="00000000" w:rsidRPr="00000000">
        <w:rPr>
          <w:rFonts w:ascii="Arial" w:cs="Arial" w:eastAsia="Arial" w:hAnsi="Arial"/>
          <w:b w:val="1"/>
          <w:bCs w:val="1"/>
          <w:color w:val="1b3a5c"/>
          <w:sz w:val="28"/>
          <w:szCs w:val="28"/>
          <w:rtl w:val="0"/>
        </w:rPr>
        <w:t xml:space="preserve">Disclaimer</w:t>
      </w:r>
      <w:r w:rsidDel="00000000" w:rsidR="00000000" w:rsidRPr="00000000">
        <w:rPr>
          <w:rtl w:val="0"/>
        </w:rPr>
      </w:r>
    </w:p>
    <w:p w:rsidR="00000000" w:rsidDel="00000000" w:rsidP="00000000" w:rsidRDefault="00000000" w:rsidRPr="00000000" w14:paraId="0000000B">
      <w:pPr>
        <w:spacing w:after="200" w:before="0" w:lineRule="auto"/>
        <w:rPr/>
      </w:pPr>
      <w:r w:rsidDel="00000000" w:rsidR="00000000" w:rsidRPr="00000000">
        <w:rPr>
          <w:rFonts w:ascii="Arial" w:cs="Arial" w:eastAsia="Arial" w:hAnsi="Arial"/>
          <w:color w:val="1a1a1a"/>
          <w:sz w:val="22"/>
          <w:szCs w:val="22"/>
          <w:rtl w:val="0"/>
        </w:rPr>
        <w:t xml:space="preserve">This document is a template provided by Overjet for informational and planning purposes only. It is intended to help dental professionals think through the process of starting a solo practice. It is not business, financial, or legal advice, and it should not be treated as such.</w:t>
      </w:r>
      <w:r w:rsidDel="00000000" w:rsidR="00000000" w:rsidRPr="00000000">
        <w:rPr>
          <w:rtl w:val="0"/>
        </w:rPr>
      </w:r>
    </w:p>
    <w:p w:rsidR="00000000" w:rsidDel="00000000" w:rsidP="00000000" w:rsidRDefault="00000000" w:rsidRPr="00000000" w14:paraId="0000000C">
      <w:pPr>
        <w:spacing w:after="200" w:before="0" w:lineRule="auto"/>
        <w:rPr/>
      </w:pPr>
      <w:r w:rsidDel="00000000" w:rsidR="00000000" w:rsidRPr="00000000">
        <w:rPr>
          <w:rFonts w:ascii="Arial" w:cs="Arial" w:eastAsia="Arial" w:hAnsi="Arial"/>
          <w:color w:val="1a1a1a"/>
          <w:sz w:val="22"/>
          <w:szCs w:val="22"/>
          <w:rtl w:val="0"/>
        </w:rPr>
        <w:t xml:space="preserve">Every dental practice startup is different. The considerations, timelines, and financial figures included here are examples meant to illustrate what to think about, not prescriptions for what to do. Before making any business, financial, or legal decisions, consult qualified professionals, including a CPA, attorney, and financial advisor familiar with dental practice ownership.</w:t>
      </w:r>
      <w:r w:rsidDel="00000000" w:rsidR="00000000" w:rsidRPr="00000000">
        <w:rPr>
          <w:rtl w:val="0"/>
        </w:rPr>
      </w:r>
    </w:p>
    <w:p w:rsidR="00000000" w:rsidDel="00000000" w:rsidP="00000000" w:rsidRDefault="00000000" w:rsidRPr="00000000" w14:paraId="0000000D">
      <w:pPr>
        <w:spacing w:after="200" w:before="0" w:lineRule="auto"/>
        <w:rPr/>
      </w:pPr>
      <w:r w:rsidDel="00000000" w:rsidR="00000000" w:rsidRPr="00000000">
        <w:rPr>
          <w:rFonts w:ascii="Arial" w:cs="Arial" w:eastAsia="Arial" w:hAnsi="Arial"/>
          <w:color w:val="1a1a1a"/>
          <w:sz w:val="22"/>
          <w:szCs w:val="22"/>
          <w:rtl w:val="0"/>
        </w:rPr>
        <w:t xml:space="preserve">Where this template references performance data associated with Overjet Vision AI, those figures are based on customer experiences. Individual results may vary.</w:t>
      </w:r>
      <w:r w:rsidDel="00000000" w:rsidR="00000000" w:rsidRPr="00000000">
        <w:rPr>
          <w:rtl w:val="0"/>
        </w:rPr>
      </w:r>
    </w:p>
    <w:p w:rsidR="00000000" w:rsidDel="00000000" w:rsidP="00000000" w:rsidRDefault="00000000" w:rsidRPr="00000000" w14:paraId="0000000E">
      <w:pPr>
        <w:rPr/>
      </w:pPr>
      <w:r w:rsidDel="00000000" w:rsidR="00000000" w:rsidRPr="00000000">
        <w:br w:type="page"/>
      </w:r>
      <w:r w:rsidDel="00000000" w:rsidR="00000000" w:rsidRPr="00000000">
        <w:rPr>
          <w:rtl w:val="0"/>
        </w:rPr>
      </w:r>
    </w:p>
    <w:p w:rsidR="00000000" w:rsidDel="00000000" w:rsidP="00000000" w:rsidRDefault="00000000" w:rsidRPr="00000000" w14:paraId="0000000F">
      <w:pPr>
        <w:pStyle w:val="Heading1"/>
        <w:pBdr>
          <w:bottom w:color="2a7f7f" w:space="4" w:sz="12" w:val="single"/>
        </w:pBdr>
        <w:spacing w:after="200" w:before="480" w:lineRule="auto"/>
        <w:rPr/>
      </w:pPr>
      <w:r w:rsidDel="00000000" w:rsidR="00000000" w:rsidRPr="00000000">
        <w:rPr>
          <w:rFonts w:ascii="Arial" w:cs="Arial" w:eastAsia="Arial" w:hAnsi="Arial"/>
          <w:b w:val="1"/>
          <w:bCs w:val="1"/>
          <w:color w:val="1b3a5c"/>
          <w:sz w:val="36"/>
          <w:szCs w:val="36"/>
          <w:rtl w:val="0"/>
        </w:rPr>
        <w:t xml:space="preserve">Executive Summary</w:t>
      </w:r>
      <w:r w:rsidDel="00000000" w:rsidR="00000000" w:rsidRPr="00000000">
        <w:rPr>
          <w:rtl w:val="0"/>
        </w:rPr>
      </w:r>
    </w:p>
    <w:p w:rsidR="00000000" w:rsidDel="00000000" w:rsidP="00000000" w:rsidRDefault="00000000" w:rsidRPr="00000000" w14:paraId="00000010">
      <w:pPr>
        <w:spacing w:after="100" w:before="60" w:lineRule="auto"/>
        <w:rPr/>
      </w:pPr>
      <w:r w:rsidDel="00000000" w:rsidR="00000000" w:rsidRPr="00000000">
        <w:rPr>
          <w:rFonts w:ascii="Arial" w:cs="Arial" w:eastAsia="Arial" w:hAnsi="Arial"/>
          <w:color w:val="1a1a1a"/>
          <w:sz w:val="22"/>
          <w:szCs w:val="22"/>
          <w:rtl w:val="0"/>
        </w:rPr>
        <w:t xml:space="preserve">Complete this section last. It should be a concise 1-2 page overview of everything in the plan, written as if a lender or investor has only five minutes to read it.</w:t>
      </w:r>
      <w:r w:rsidDel="00000000" w:rsidR="00000000" w:rsidRPr="00000000">
        <w:rPr>
          <w:rtl w:val="0"/>
        </w:rPr>
      </w:r>
    </w:p>
    <w:p w:rsidR="00000000" w:rsidDel="00000000" w:rsidP="00000000" w:rsidRDefault="00000000" w:rsidRPr="00000000" w14:paraId="00000011">
      <w:pPr>
        <w:spacing w:after="0" w:before="120" w:lineRule="auto"/>
        <w:rPr/>
      </w:pPr>
      <w:r w:rsidDel="00000000" w:rsidR="00000000" w:rsidRPr="00000000">
        <w:rPr>
          <w:rtl w:val="0"/>
        </w:rPr>
      </w:r>
    </w:p>
    <w:p w:rsidR="00000000" w:rsidDel="00000000" w:rsidP="00000000" w:rsidRDefault="00000000" w:rsidRPr="00000000" w14:paraId="00000012">
      <w:pPr>
        <w:pStyle w:val="Heading2"/>
        <w:spacing w:after="120" w:before="320" w:lineRule="auto"/>
        <w:rPr/>
      </w:pPr>
      <w:r w:rsidDel="00000000" w:rsidR="00000000" w:rsidRPr="00000000">
        <w:rPr>
          <w:rFonts w:ascii="Arial" w:cs="Arial" w:eastAsia="Arial" w:hAnsi="Arial"/>
          <w:b w:val="1"/>
          <w:bCs w:val="1"/>
          <w:color w:val="2a7f7f"/>
          <w:sz w:val="26"/>
          <w:szCs w:val="26"/>
          <w:rtl w:val="0"/>
        </w:rPr>
        <w:t xml:space="preserve">Practice Overview</w:t>
      </w:r>
      <w:r w:rsidDel="00000000" w:rsidR="00000000" w:rsidRPr="00000000">
        <w:rPr>
          <w:rtl w:val="0"/>
        </w:rPr>
      </w:r>
    </w:p>
    <w:p w:rsidR="00000000" w:rsidDel="00000000" w:rsidP="00000000" w:rsidRDefault="00000000" w:rsidRPr="00000000" w14:paraId="00000013">
      <w:pPr>
        <w:spacing w:after="20" w:before="120" w:lineRule="auto"/>
        <w:rPr/>
      </w:pPr>
      <w:r w:rsidDel="00000000" w:rsidR="00000000" w:rsidRPr="00000000">
        <w:rPr>
          <w:rFonts w:ascii="Arial" w:cs="Arial" w:eastAsia="Arial" w:hAnsi="Arial"/>
          <w:b w:val="1"/>
          <w:bCs w:val="1"/>
          <w:color w:val="2a7f7f"/>
          <w:sz w:val="20"/>
          <w:szCs w:val="20"/>
          <w:rtl w:val="0"/>
        </w:rPr>
        <w:t xml:space="preserve">Practice Name</w:t>
      </w:r>
      <w:r w:rsidDel="00000000" w:rsidR="00000000" w:rsidRPr="00000000">
        <w:rPr>
          <w:rtl w:val="0"/>
        </w:rPr>
      </w:r>
    </w:p>
    <w:p w:rsidR="00000000" w:rsidDel="00000000" w:rsidP="00000000" w:rsidRDefault="00000000" w:rsidRPr="00000000" w14:paraId="00000014">
      <w:pPr>
        <w:spacing w:after="80" w:before="60" w:lineRule="auto"/>
        <w:rPr/>
      </w:pP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015">
      <w:pPr>
        <w:spacing w:after="20" w:before="120" w:lineRule="auto"/>
        <w:rPr/>
      </w:pPr>
      <w:r w:rsidDel="00000000" w:rsidR="00000000" w:rsidRPr="00000000">
        <w:rPr>
          <w:rFonts w:ascii="Arial" w:cs="Arial" w:eastAsia="Arial" w:hAnsi="Arial"/>
          <w:b w:val="1"/>
          <w:bCs w:val="1"/>
          <w:color w:val="2a7f7f"/>
          <w:sz w:val="20"/>
          <w:szCs w:val="20"/>
          <w:rtl w:val="0"/>
        </w:rPr>
        <w:t xml:space="preserve">Owner</w:t>
      </w:r>
      <w:r w:rsidDel="00000000" w:rsidR="00000000" w:rsidRPr="00000000">
        <w:rPr>
          <w:rtl w:val="0"/>
        </w:rPr>
      </w:r>
    </w:p>
    <w:p w:rsidR="00000000" w:rsidDel="00000000" w:rsidP="00000000" w:rsidRDefault="00000000" w:rsidRPr="00000000" w14:paraId="00000016">
      <w:pPr>
        <w:spacing w:after="80" w:before="60" w:lineRule="auto"/>
        <w:rPr/>
      </w:pP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017">
      <w:pPr>
        <w:spacing w:after="20" w:before="120" w:lineRule="auto"/>
        <w:rPr/>
      </w:pPr>
      <w:r w:rsidDel="00000000" w:rsidR="00000000" w:rsidRPr="00000000">
        <w:rPr>
          <w:rFonts w:ascii="Arial" w:cs="Arial" w:eastAsia="Arial" w:hAnsi="Arial"/>
          <w:b w:val="1"/>
          <w:bCs w:val="1"/>
          <w:color w:val="2a7f7f"/>
          <w:sz w:val="20"/>
          <w:szCs w:val="20"/>
          <w:rtl w:val="0"/>
        </w:rPr>
        <w:t xml:space="preserve">Location (Metro Area / Suburb)</w:t>
      </w:r>
      <w:r w:rsidDel="00000000" w:rsidR="00000000" w:rsidRPr="00000000">
        <w:rPr>
          <w:rtl w:val="0"/>
        </w:rPr>
      </w:r>
    </w:p>
    <w:p w:rsidR="00000000" w:rsidDel="00000000" w:rsidP="00000000" w:rsidRDefault="00000000" w:rsidRPr="00000000" w14:paraId="00000018">
      <w:pPr>
        <w:spacing w:after="80" w:before="60" w:lineRule="auto"/>
        <w:rPr/>
      </w:pP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019">
      <w:pPr>
        <w:spacing w:after="20" w:before="120" w:lineRule="auto"/>
        <w:rPr/>
      </w:pPr>
      <w:r w:rsidDel="00000000" w:rsidR="00000000" w:rsidRPr="00000000">
        <w:rPr>
          <w:rFonts w:ascii="Arial" w:cs="Arial" w:eastAsia="Arial" w:hAnsi="Arial"/>
          <w:b w:val="1"/>
          <w:bCs w:val="1"/>
          <w:color w:val="2a7f7f"/>
          <w:sz w:val="20"/>
          <w:szCs w:val="20"/>
          <w:rtl w:val="0"/>
        </w:rPr>
        <w:t xml:space="preserve">Proposed Open Date</w:t>
      </w:r>
      <w:r w:rsidDel="00000000" w:rsidR="00000000" w:rsidRPr="00000000">
        <w:rPr>
          <w:rtl w:val="0"/>
        </w:rPr>
      </w:r>
    </w:p>
    <w:p w:rsidR="00000000" w:rsidDel="00000000" w:rsidP="00000000" w:rsidRDefault="00000000" w:rsidRPr="00000000" w14:paraId="0000001A">
      <w:pPr>
        <w:spacing w:after="80" w:before="60" w:lineRule="auto"/>
        <w:rPr/>
      </w:pP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01B">
      <w:pPr>
        <w:spacing w:after="20" w:before="120" w:lineRule="auto"/>
        <w:rPr/>
      </w:pPr>
      <w:r w:rsidDel="00000000" w:rsidR="00000000" w:rsidRPr="00000000">
        <w:rPr>
          <w:rFonts w:ascii="Arial" w:cs="Arial" w:eastAsia="Arial" w:hAnsi="Arial"/>
          <w:b w:val="1"/>
          <w:bCs w:val="1"/>
          <w:color w:val="2a7f7f"/>
          <w:sz w:val="20"/>
          <w:szCs w:val="20"/>
          <w:rtl w:val="0"/>
        </w:rPr>
        <w:t xml:space="preserve">Practice Type</w:t>
      </w:r>
      <w:r w:rsidDel="00000000" w:rsidR="00000000" w:rsidRPr="00000000">
        <w:rPr>
          <w:rtl w:val="0"/>
        </w:rPr>
      </w:r>
    </w:p>
    <w:p w:rsidR="00000000" w:rsidDel="00000000" w:rsidP="00000000" w:rsidRDefault="00000000" w:rsidRPr="00000000" w14:paraId="0000001C">
      <w:pPr>
        <w:spacing w:after="80" w:before="60" w:lineRule="auto"/>
        <w:rPr/>
      </w:pPr>
      <w:r w:rsidDel="00000000" w:rsidR="00000000" w:rsidRPr="00000000">
        <w:rPr>
          <w:rFonts w:ascii="Arial" w:cs="Arial" w:eastAsia="Arial" w:hAnsi="Arial"/>
          <w:b w:val="1"/>
          <w:bCs w:val="1"/>
          <w:color w:val="1a1a1a"/>
          <w:sz w:val="22"/>
          <w:szCs w:val="22"/>
          <w:rtl w:val="0"/>
        </w:rPr>
        <w:t xml:space="preserve">  Fee-for-service / Insurance / Mixed: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01D">
      <w:pPr>
        <w:spacing w:after="0" w:before="120" w:lineRule="auto"/>
        <w:rPr/>
      </w:pPr>
      <w:r w:rsidDel="00000000" w:rsidR="00000000" w:rsidRPr="00000000">
        <w:rPr>
          <w:rtl w:val="0"/>
        </w:rPr>
      </w:r>
    </w:p>
    <w:p w:rsidR="00000000" w:rsidDel="00000000" w:rsidP="00000000" w:rsidRDefault="00000000" w:rsidRPr="00000000" w14:paraId="0000001E">
      <w:pPr>
        <w:pStyle w:val="Heading2"/>
        <w:spacing w:after="120" w:before="320" w:lineRule="auto"/>
        <w:rPr/>
      </w:pPr>
      <w:r w:rsidDel="00000000" w:rsidR="00000000" w:rsidRPr="00000000">
        <w:rPr>
          <w:rFonts w:ascii="Arial" w:cs="Arial" w:eastAsia="Arial" w:hAnsi="Arial"/>
          <w:b w:val="1"/>
          <w:bCs w:val="1"/>
          <w:color w:val="2a7f7f"/>
          <w:sz w:val="26"/>
          <w:szCs w:val="26"/>
          <w:rtl w:val="0"/>
        </w:rPr>
        <w:t xml:space="preserve">Mission Statement</w:t>
      </w:r>
      <w:r w:rsidDel="00000000" w:rsidR="00000000" w:rsidRPr="00000000">
        <w:rPr>
          <w:rtl w:val="0"/>
        </w:rPr>
      </w:r>
    </w:p>
    <w:p w:rsidR="00000000" w:rsidDel="00000000" w:rsidP="00000000" w:rsidRDefault="00000000" w:rsidRPr="00000000" w14:paraId="0000001F">
      <w:pPr>
        <w:spacing w:after="80" w:before="40" w:lineRule="auto"/>
        <w:rPr/>
      </w:pPr>
      <w:r w:rsidDel="00000000" w:rsidR="00000000" w:rsidRPr="00000000">
        <w:rPr>
          <w:rFonts w:ascii="Arial" w:cs="Arial" w:eastAsia="Arial" w:hAnsi="Arial"/>
          <w:i w:val="1"/>
          <w:iCs w:val="1"/>
          <w:color w:val="888888"/>
          <w:sz w:val="22"/>
          <w:szCs w:val="22"/>
          <w:rtl w:val="0"/>
        </w:rPr>
        <w:t xml:space="preserve">[1-3 sentences. Who do you serve, how, and why does it matter to your patients?]</w:t>
      </w:r>
      <w:r w:rsidDel="00000000" w:rsidR="00000000" w:rsidRPr="00000000">
        <w:rPr>
          <w:rtl w:val="0"/>
        </w:rPr>
      </w:r>
    </w:p>
    <w:p w:rsidR="00000000" w:rsidDel="00000000" w:rsidP="00000000" w:rsidRDefault="00000000" w:rsidRPr="00000000" w14:paraId="00000020">
      <w:pPr>
        <w:spacing w:after="80" w:before="60" w:lineRule="auto"/>
        <w:rPr/>
      </w:pP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021">
      <w:pPr>
        <w:spacing w:after="80" w:before="60" w:lineRule="auto"/>
        <w:rPr/>
      </w:pP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022">
      <w:pPr>
        <w:spacing w:after="80" w:before="60" w:lineRule="auto"/>
        <w:rPr/>
      </w:pP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023">
      <w:pPr>
        <w:spacing w:after="0" w:before="120" w:lineRule="auto"/>
        <w:rPr/>
      </w:pPr>
      <w:r w:rsidDel="00000000" w:rsidR="00000000" w:rsidRPr="00000000">
        <w:rPr>
          <w:rtl w:val="0"/>
        </w:rPr>
      </w:r>
    </w:p>
    <w:p w:rsidR="00000000" w:rsidDel="00000000" w:rsidP="00000000" w:rsidRDefault="00000000" w:rsidRPr="00000000" w14:paraId="00000024">
      <w:pPr>
        <w:pStyle w:val="Heading2"/>
        <w:spacing w:after="120" w:before="320" w:lineRule="auto"/>
        <w:rPr/>
      </w:pPr>
      <w:r w:rsidDel="00000000" w:rsidR="00000000" w:rsidRPr="00000000">
        <w:rPr>
          <w:rFonts w:ascii="Arial" w:cs="Arial" w:eastAsia="Arial" w:hAnsi="Arial"/>
          <w:b w:val="1"/>
          <w:bCs w:val="1"/>
          <w:color w:val="2a7f7f"/>
          <w:sz w:val="26"/>
          <w:szCs w:val="26"/>
          <w:rtl w:val="0"/>
        </w:rPr>
        <w:t xml:space="preserve">Snapshot Financials</w:t>
      </w: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6160"/>
        <w:tblGridChange w:id="0">
          <w:tblGrid>
            <w:gridCol w:w="3200"/>
            <w:gridCol w:w="6160"/>
          </w:tblGrid>
        </w:tblGridChange>
      </w:tblGrid>
      <w:tr>
        <w:trPr>
          <w:cantSplit w:val="0"/>
          <w:tblHeader w:val="0"/>
        </w:trPr>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025">
            <w:pPr>
              <w:rPr/>
            </w:pPr>
            <w:r w:rsidDel="00000000" w:rsidR="00000000" w:rsidRPr="00000000">
              <w:rPr>
                <w:rFonts w:ascii="Arial" w:cs="Arial" w:eastAsia="Arial" w:hAnsi="Arial"/>
                <w:b w:val="1"/>
                <w:bCs w:val="1"/>
                <w:color w:val="ffffff"/>
                <w:sz w:val="20"/>
                <w:szCs w:val="20"/>
                <w:rtl w:val="0"/>
              </w:rPr>
              <w:t xml:space="preserve">Item</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026">
            <w:pPr>
              <w:rPr/>
            </w:pPr>
            <w:r w:rsidDel="00000000" w:rsidR="00000000" w:rsidRPr="00000000">
              <w:rPr>
                <w:rFonts w:ascii="Arial" w:cs="Arial" w:eastAsia="Arial" w:hAnsi="Arial"/>
                <w:b w:val="1"/>
                <w:bCs w:val="1"/>
                <w:color w:val="ffffff"/>
                <w:sz w:val="20"/>
                <w:szCs w:val="20"/>
                <w:rtl w:val="0"/>
              </w:rPr>
              <w:t xml:space="preserve">Projected Value</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027">
            <w:pPr>
              <w:rPr/>
            </w:pPr>
            <w:r w:rsidDel="00000000" w:rsidR="00000000" w:rsidRPr="00000000">
              <w:rPr>
                <w:rFonts w:ascii="Arial" w:cs="Arial" w:eastAsia="Arial" w:hAnsi="Arial"/>
                <w:b w:val="0"/>
                <w:bCs w:val="0"/>
                <w:color w:val="1a1a1a"/>
                <w:sz w:val="22"/>
                <w:szCs w:val="22"/>
                <w:rtl w:val="0"/>
              </w:rPr>
              <w:t xml:space="preserve">Total Startup Capital Required</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028">
            <w:pPr>
              <w:rPr/>
            </w:pPr>
            <w:r w:rsidDel="00000000" w:rsidR="00000000" w:rsidRPr="00000000">
              <w:rPr>
                <w:rFonts w:ascii="Arial" w:cs="Arial" w:eastAsia="Arial" w:hAnsi="Arial"/>
                <w:b w:val="0"/>
                <w:bCs w:val="0"/>
                <w:color w:val="1a1a1a"/>
                <w:sz w:val="22"/>
                <w:szCs w:val="22"/>
                <w:rtl w:val="0"/>
              </w:rPr>
              <w:t xml:space="preserve">$</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029">
            <w:pPr>
              <w:rPr/>
            </w:pPr>
            <w:r w:rsidDel="00000000" w:rsidR="00000000" w:rsidRPr="00000000">
              <w:rPr>
                <w:rFonts w:ascii="Arial" w:cs="Arial" w:eastAsia="Arial" w:hAnsi="Arial"/>
                <w:b w:val="0"/>
                <w:bCs w:val="0"/>
                <w:color w:val="1a1a1a"/>
                <w:sz w:val="22"/>
                <w:szCs w:val="22"/>
                <w:rtl w:val="0"/>
              </w:rPr>
              <w:t xml:space="preserve">Year 1 Revenue Target</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02A">
            <w:pPr>
              <w:rPr/>
            </w:pPr>
            <w:r w:rsidDel="00000000" w:rsidR="00000000" w:rsidRPr="00000000">
              <w:rPr>
                <w:rFonts w:ascii="Arial" w:cs="Arial" w:eastAsia="Arial" w:hAnsi="Arial"/>
                <w:b w:val="0"/>
                <w:bCs w:val="0"/>
                <w:color w:val="1a1a1a"/>
                <w:sz w:val="22"/>
                <w:szCs w:val="22"/>
                <w:rtl w:val="0"/>
              </w:rPr>
              <w:t xml:space="preserve">$</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02B">
            <w:pPr>
              <w:rPr/>
            </w:pPr>
            <w:r w:rsidDel="00000000" w:rsidR="00000000" w:rsidRPr="00000000">
              <w:rPr>
                <w:rFonts w:ascii="Arial" w:cs="Arial" w:eastAsia="Arial" w:hAnsi="Arial"/>
                <w:b w:val="0"/>
                <w:bCs w:val="0"/>
                <w:color w:val="1a1a1a"/>
                <w:sz w:val="22"/>
                <w:szCs w:val="22"/>
                <w:rtl w:val="0"/>
              </w:rPr>
              <w:t xml:space="preserve">Year 2 Revenue Target</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02C">
            <w:pPr>
              <w:rPr/>
            </w:pPr>
            <w:r w:rsidDel="00000000" w:rsidR="00000000" w:rsidRPr="00000000">
              <w:rPr>
                <w:rFonts w:ascii="Arial" w:cs="Arial" w:eastAsia="Arial" w:hAnsi="Arial"/>
                <w:b w:val="0"/>
                <w:bCs w:val="0"/>
                <w:color w:val="1a1a1a"/>
                <w:sz w:val="22"/>
                <w:szCs w:val="22"/>
                <w:rtl w:val="0"/>
              </w:rPr>
              <w:t xml:space="preserve">$</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02D">
            <w:pPr>
              <w:rPr/>
            </w:pPr>
            <w:r w:rsidDel="00000000" w:rsidR="00000000" w:rsidRPr="00000000">
              <w:rPr>
                <w:rFonts w:ascii="Arial" w:cs="Arial" w:eastAsia="Arial" w:hAnsi="Arial"/>
                <w:b w:val="0"/>
                <w:bCs w:val="0"/>
                <w:color w:val="1a1a1a"/>
                <w:sz w:val="22"/>
                <w:szCs w:val="22"/>
                <w:rtl w:val="0"/>
              </w:rPr>
              <w:t xml:space="preserve">Break-Even Timeline</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02E">
            <w:pPr>
              <w:rPr/>
            </w:pPr>
            <w:r w:rsidDel="00000000" w:rsidR="00000000" w:rsidRPr="00000000">
              <w:rPr>
                <w:rFonts w:ascii="Arial" w:cs="Arial" w:eastAsia="Arial" w:hAnsi="Arial"/>
                <w:b w:val="0"/>
                <w:bCs w:val="0"/>
                <w:color w:val="1a1a1a"/>
                <w:sz w:val="22"/>
                <w:szCs w:val="22"/>
                <w:rtl w:val="0"/>
              </w:rPr>
              <w:t xml:space="preserve">Month</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02F">
            <w:pPr>
              <w:rPr/>
            </w:pPr>
            <w:r w:rsidDel="00000000" w:rsidR="00000000" w:rsidRPr="00000000">
              <w:rPr>
                <w:rFonts w:ascii="Arial" w:cs="Arial" w:eastAsia="Arial" w:hAnsi="Arial"/>
                <w:b w:val="0"/>
                <w:bCs w:val="0"/>
                <w:color w:val="1a1a1a"/>
                <w:sz w:val="22"/>
                <w:szCs w:val="22"/>
                <w:rtl w:val="0"/>
              </w:rPr>
              <w:t xml:space="preserve">Projected Monthly Collections (Year 1 End)</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030">
            <w:pPr>
              <w:rPr/>
            </w:pPr>
            <w:r w:rsidDel="00000000" w:rsidR="00000000" w:rsidRPr="00000000">
              <w:rPr>
                <w:rFonts w:ascii="Arial" w:cs="Arial" w:eastAsia="Arial" w:hAnsi="Arial"/>
                <w:b w:val="0"/>
                <w:bCs w:val="0"/>
                <w:color w:val="1a1a1a"/>
                <w:sz w:val="22"/>
                <w:szCs w:val="22"/>
                <w:rtl w:val="0"/>
              </w:rPr>
              <w:t xml:space="preserve">$</w:t>
            </w:r>
            <w:r w:rsidDel="00000000" w:rsidR="00000000" w:rsidRPr="00000000">
              <w:rPr>
                <w:rtl w:val="0"/>
              </w:rPr>
            </w:r>
          </w:p>
        </w:tc>
      </w:tr>
    </w:tbl>
    <w:p w:rsidR="00000000" w:rsidDel="00000000" w:rsidP="00000000" w:rsidRDefault="00000000" w:rsidRPr="00000000" w14:paraId="00000031">
      <w:pPr>
        <w:spacing w:after="0" w:before="120" w:lineRule="auto"/>
        <w:rPr/>
      </w:pPr>
      <w:r w:rsidDel="00000000" w:rsidR="00000000" w:rsidRPr="00000000">
        <w:rPr>
          <w:rtl w:val="0"/>
        </w:rPr>
      </w:r>
    </w:p>
    <w:p w:rsidR="00000000" w:rsidDel="00000000" w:rsidP="00000000" w:rsidRDefault="00000000" w:rsidRPr="00000000" w14:paraId="00000032">
      <w:pPr>
        <w:pStyle w:val="Heading2"/>
        <w:spacing w:after="120" w:before="320" w:lineRule="auto"/>
        <w:rPr/>
      </w:pPr>
      <w:r w:rsidDel="00000000" w:rsidR="00000000" w:rsidRPr="00000000">
        <w:rPr>
          <w:rFonts w:ascii="Arial" w:cs="Arial" w:eastAsia="Arial" w:hAnsi="Arial"/>
          <w:b w:val="1"/>
          <w:bCs w:val="1"/>
          <w:color w:val="2a7f7f"/>
          <w:sz w:val="26"/>
          <w:szCs w:val="26"/>
          <w:rtl w:val="0"/>
        </w:rPr>
        <w:t xml:space="preserve">What Makes This Practice Different</w:t>
      </w:r>
      <w:r w:rsidDel="00000000" w:rsidR="00000000" w:rsidRPr="00000000">
        <w:rPr>
          <w:rtl w:val="0"/>
        </w:rPr>
      </w:r>
    </w:p>
    <w:p w:rsidR="00000000" w:rsidDel="00000000" w:rsidP="00000000" w:rsidRDefault="00000000" w:rsidRPr="00000000" w14:paraId="00000033">
      <w:pPr>
        <w:spacing w:after="80" w:before="40" w:lineRule="auto"/>
        <w:rPr/>
      </w:pPr>
      <w:r w:rsidDel="00000000" w:rsidR="00000000" w:rsidRPr="00000000">
        <w:rPr>
          <w:rFonts w:ascii="Arial" w:cs="Arial" w:eastAsia="Arial" w:hAnsi="Arial"/>
          <w:i w:val="1"/>
          <w:iCs w:val="1"/>
          <w:color w:val="888888"/>
          <w:sz w:val="22"/>
          <w:szCs w:val="22"/>
          <w:rtl w:val="0"/>
        </w:rPr>
        <w:t xml:space="preserve">[2-4 sentences on your competitive position. What did you learn at your DSO that you are doing differently or better here?]</w:t>
      </w:r>
      <w:r w:rsidDel="00000000" w:rsidR="00000000" w:rsidRPr="00000000">
        <w:rPr>
          <w:rtl w:val="0"/>
        </w:rPr>
      </w:r>
    </w:p>
    <w:p w:rsidR="00000000" w:rsidDel="00000000" w:rsidP="00000000" w:rsidRDefault="00000000" w:rsidRPr="00000000" w14:paraId="00000034">
      <w:pPr>
        <w:spacing w:after="80" w:before="60" w:lineRule="auto"/>
        <w:rPr/>
      </w:pP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035">
      <w:pPr>
        <w:spacing w:after="80" w:before="60" w:lineRule="auto"/>
        <w:rPr/>
      </w:pP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036">
      <w:pPr>
        <w:spacing w:after="80" w:before="60" w:lineRule="auto"/>
        <w:rPr/>
      </w:pP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037">
      <w:pPr>
        <w:rPr/>
      </w:pPr>
      <w:r w:rsidDel="00000000" w:rsidR="00000000" w:rsidRPr="00000000">
        <w:br w:type="page"/>
      </w:r>
      <w:r w:rsidDel="00000000" w:rsidR="00000000" w:rsidRPr="00000000">
        <w:rPr>
          <w:rtl w:val="0"/>
        </w:rPr>
      </w:r>
    </w:p>
    <w:p w:rsidR="00000000" w:rsidDel="00000000" w:rsidP="00000000" w:rsidRDefault="00000000" w:rsidRPr="00000000" w14:paraId="00000038">
      <w:pPr>
        <w:pStyle w:val="Heading1"/>
        <w:pBdr>
          <w:bottom w:color="2a7f7f" w:space="4" w:sz="12" w:val="single"/>
        </w:pBdr>
        <w:spacing w:after="200" w:before="480" w:lineRule="auto"/>
        <w:rPr/>
      </w:pPr>
      <w:r w:rsidDel="00000000" w:rsidR="00000000" w:rsidRPr="00000000">
        <w:rPr>
          <w:rFonts w:ascii="Arial" w:cs="Arial" w:eastAsia="Arial" w:hAnsi="Arial"/>
          <w:b w:val="1"/>
          <w:bCs w:val="1"/>
          <w:color w:val="1b3a5c"/>
          <w:sz w:val="36"/>
          <w:szCs w:val="36"/>
          <w:rtl w:val="0"/>
        </w:rPr>
        <w:t xml:space="preserve">Section 1: Practice Timeline, Process &amp; Considerations</w:t>
      </w:r>
      <w:r w:rsidDel="00000000" w:rsidR="00000000" w:rsidRPr="00000000">
        <w:rPr>
          <w:rtl w:val="0"/>
        </w:rPr>
      </w:r>
    </w:p>
    <w:p w:rsidR="00000000" w:rsidDel="00000000" w:rsidP="00000000" w:rsidRDefault="00000000" w:rsidRPr="00000000" w14:paraId="00000039">
      <w:pPr>
        <w:spacing w:after="100" w:before="60" w:lineRule="auto"/>
        <w:rPr/>
      </w:pPr>
      <w:r w:rsidDel="00000000" w:rsidR="00000000" w:rsidRPr="00000000">
        <w:rPr>
          <w:rtl w:val="0"/>
        </w:rPr>
        <w:t xml:space="preserve">You already have the clinical skills. Where most dentists need the most help when opening their first location is on the business side, starting with a solid plan.</w:t>
      </w:r>
      <w:r w:rsidDel="00000000" w:rsidR="00000000" w:rsidRPr="00000000">
        <w:rPr>
          <w:rFonts w:ascii="Arial" w:cs="Arial" w:eastAsia="Arial" w:hAnsi="Arial"/>
          <w:color w:val="1a1a1a"/>
          <w:sz w:val="22"/>
          <w:szCs w:val="22"/>
          <w:rtl w:val="0"/>
        </w:rPr>
        <w:t xml:space="preserve"> This section maps the 12-18 month runway from decision to open doors.</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1b3a5c" w:space="0" w:sz="4" w:val="single"/>
              <w:left w:color="1b3a5c" w:space="0" w:sz="18" w:val="single"/>
              <w:bottom w:color="1b3a5c" w:space="0" w:sz="4" w:val="single"/>
              <w:right w:color="000000" w:space="0" w:sz="0" w:val="nil"/>
            </w:tcBorders>
            <w:shd w:fill="d4e6f1" w:val="clear"/>
            <w:tcMar>
              <w:top w:w="120.0" w:type="dxa"/>
              <w:left w:w="180.0" w:type="dxa"/>
              <w:bottom w:w="120.0" w:type="dxa"/>
              <w:right w:w="180.0" w:type="dxa"/>
            </w:tcMar>
          </w:tcPr>
          <w:p w:rsidR="00000000" w:rsidDel="00000000" w:rsidP="00000000" w:rsidRDefault="00000000" w:rsidRPr="00000000" w14:paraId="0000003A">
            <w:pPr>
              <w:spacing w:after="0" w:before="0" w:lineRule="auto"/>
              <w:rPr/>
            </w:pPr>
            <w:r w:rsidDel="00000000" w:rsidR="00000000" w:rsidRPr="00000000">
              <w:rPr>
                <w:rFonts w:ascii="Arial" w:cs="Arial" w:eastAsia="Arial" w:hAnsi="Arial"/>
                <w:b w:val="1"/>
                <w:bCs w:val="1"/>
                <w:smallCaps w:val="1"/>
                <w:color w:val="1b3a5c"/>
                <w:sz w:val="18"/>
                <w:szCs w:val="18"/>
                <w:rtl w:val="0"/>
              </w:rPr>
              <w:t xml:space="preserve">▶  FOR DSO DENTISTS</w:t>
            </w:r>
            <w:r w:rsidDel="00000000" w:rsidR="00000000" w:rsidRPr="00000000">
              <w:rPr>
                <w:rtl w:val="0"/>
              </w:rPr>
            </w:r>
          </w:p>
          <w:p w:rsidR="00000000" w:rsidDel="00000000" w:rsidP="00000000" w:rsidRDefault="00000000" w:rsidRPr="00000000" w14:paraId="0000003B">
            <w:pPr>
              <w:spacing w:after="0" w:before="0" w:lineRule="auto"/>
              <w:rPr/>
            </w:pPr>
            <w:r w:rsidDel="00000000" w:rsidR="00000000" w:rsidRPr="00000000">
              <w:rPr>
                <w:rFonts w:ascii="Arial" w:cs="Arial" w:eastAsia="Arial" w:hAnsi="Arial"/>
                <w:b w:val="1"/>
                <w:bCs w:val="1"/>
                <w:color w:val="1a1a1a"/>
                <w:sz w:val="22"/>
                <w:szCs w:val="22"/>
                <w:rtl w:val="0"/>
              </w:rPr>
              <w:t xml:space="preserve">Your DSO employment agreement likely contains a non-compete clause. Before committing to any site, confirm the geographic restriction and expiration date with a healthcare attorney. Some states limit enforceability, but the review needs to happen before you spend money on site visits or a lease letter of intent.</w:t>
            </w:r>
            <w:r w:rsidDel="00000000" w:rsidR="00000000" w:rsidRPr="00000000">
              <w:rPr>
                <w:rtl w:val="0"/>
              </w:rPr>
            </w:r>
          </w:p>
          <w:p w:rsidR="00000000" w:rsidDel="00000000" w:rsidP="00000000" w:rsidRDefault="00000000" w:rsidRPr="00000000" w14:paraId="0000003C">
            <w:pPr>
              <w:spacing w:after="0" w:before="60" w:lineRule="auto"/>
              <w:rPr/>
            </w:pPr>
            <w:r w:rsidDel="00000000" w:rsidR="00000000" w:rsidRPr="00000000">
              <w:rPr>
                <w:rFonts w:ascii="Arial" w:cs="Arial" w:eastAsia="Arial" w:hAnsi="Arial"/>
                <w:b w:val="0"/>
                <w:bCs w:val="0"/>
                <w:color w:val="1a1a1a"/>
                <w:sz w:val="22"/>
                <w:szCs w:val="22"/>
                <w:rtl w:val="0"/>
              </w:rPr>
              <w:t xml:space="preserve">Estimated timeline: 12-15 months from decision to open doors, assuming no major permit or credentialing delays.</w:t>
            </w:r>
            <w:r w:rsidDel="00000000" w:rsidR="00000000" w:rsidRPr="00000000">
              <w:rPr>
                <w:rtl w:val="0"/>
              </w:rPr>
            </w:r>
          </w:p>
        </w:tc>
      </w:tr>
    </w:tbl>
    <w:p w:rsidR="00000000" w:rsidDel="00000000" w:rsidP="00000000" w:rsidRDefault="00000000" w:rsidRPr="00000000" w14:paraId="0000003D">
      <w:pPr>
        <w:spacing w:after="0" w:before="12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17f24" w:space="0" w:sz="4" w:val="single"/>
              <w:left w:color="c17f24" w:space="0" w:sz="18" w:val="single"/>
              <w:bottom w:color="c17f24" w:space="0" w:sz="4" w:val="single"/>
              <w:right w:color="000000" w:space="0" w:sz="0" w:val="nil"/>
            </w:tcBorders>
            <w:shd w:fill="fef5e7" w:val="clear"/>
            <w:tcMar>
              <w:top w:w="120.0" w:type="dxa"/>
              <w:left w:w="180.0" w:type="dxa"/>
              <w:bottom w:w="120.0" w:type="dxa"/>
              <w:right w:w="180.0" w:type="dxa"/>
            </w:tcMar>
          </w:tcPr>
          <w:p w:rsidR="00000000" w:rsidDel="00000000" w:rsidP="00000000" w:rsidRDefault="00000000" w:rsidRPr="00000000" w14:paraId="0000003E">
            <w:pPr>
              <w:spacing w:after="0" w:before="0" w:lineRule="auto"/>
              <w:rPr/>
            </w:pPr>
            <w:r w:rsidDel="00000000" w:rsidR="00000000" w:rsidRPr="00000000">
              <w:rPr>
                <w:rFonts w:ascii="Arial" w:cs="Arial" w:eastAsia="Arial" w:hAnsi="Arial"/>
                <w:b w:val="1"/>
                <w:bCs w:val="1"/>
                <w:smallCaps w:val="1"/>
                <w:color w:val="c17f24"/>
                <w:sz w:val="18"/>
                <w:szCs w:val="18"/>
                <w:rtl w:val="0"/>
              </w:rPr>
              <w:t xml:space="preserve">▶  FOR ASSOCIATES &amp; NEW GRADUATES</w:t>
            </w:r>
            <w:r w:rsidDel="00000000" w:rsidR="00000000" w:rsidRPr="00000000">
              <w:rPr>
                <w:rtl w:val="0"/>
              </w:rPr>
            </w:r>
          </w:p>
          <w:p w:rsidR="00000000" w:rsidDel="00000000" w:rsidP="00000000" w:rsidRDefault="00000000" w:rsidRPr="00000000" w14:paraId="0000003F">
            <w:pPr>
              <w:spacing w:after="0" w:before="0" w:lineRule="auto"/>
              <w:rPr/>
            </w:pPr>
            <w:r w:rsidDel="00000000" w:rsidR="00000000" w:rsidRPr="00000000">
              <w:rPr>
                <w:rFonts w:ascii="Arial" w:cs="Arial" w:eastAsia="Arial" w:hAnsi="Arial"/>
                <w:b w:val="1"/>
                <w:bCs w:val="1"/>
                <w:color w:val="1a1a1a"/>
                <w:sz w:val="22"/>
                <w:szCs w:val="22"/>
                <w:rtl w:val="0"/>
              </w:rPr>
              <w:t xml:space="preserve">Your timeline starts earlier because licensing does. If you are a recent graduate, confirm your state dental board application, exam results, and DEA registration are all in motion before anything else. Some states have 60-90 day licensing backlogs. Opening a practice without an active license is not a timeline risk you can absorb.</w:t>
            </w:r>
            <w:r w:rsidDel="00000000" w:rsidR="00000000" w:rsidRPr="00000000">
              <w:rPr>
                <w:rtl w:val="0"/>
              </w:rPr>
            </w:r>
          </w:p>
          <w:p w:rsidR="00000000" w:rsidDel="00000000" w:rsidP="00000000" w:rsidRDefault="00000000" w:rsidRPr="00000000" w14:paraId="00000040">
            <w:pPr>
              <w:spacing w:after="0" w:before="60" w:lineRule="auto"/>
              <w:rPr/>
            </w:pPr>
            <w:r w:rsidDel="00000000" w:rsidR="00000000" w:rsidRPr="00000000">
              <w:rPr>
                <w:rFonts w:ascii="Arial" w:cs="Arial" w:eastAsia="Arial" w:hAnsi="Arial"/>
                <w:b w:val="0"/>
                <w:bCs w:val="0"/>
                <w:color w:val="1a1a1a"/>
                <w:sz w:val="22"/>
                <w:szCs w:val="22"/>
                <w:rtl w:val="0"/>
              </w:rPr>
              <w:t xml:space="preserve">If you did a residency out of state, verify license reciprocity or endorsement requirements in your target state before choosing a location.</w:t>
            </w:r>
            <w:r w:rsidDel="00000000" w:rsidR="00000000" w:rsidRPr="00000000">
              <w:rPr>
                <w:rtl w:val="0"/>
              </w:rPr>
            </w:r>
          </w:p>
          <w:p w:rsidR="00000000" w:rsidDel="00000000" w:rsidP="00000000" w:rsidRDefault="00000000" w:rsidRPr="00000000" w14:paraId="00000041">
            <w:pPr>
              <w:spacing w:after="0" w:before="60" w:lineRule="auto"/>
              <w:rPr/>
            </w:pPr>
            <w:r w:rsidDel="00000000" w:rsidR="00000000" w:rsidRPr="00000000">
              <w:rPr>
                <w:rFonts w:ascii="Arial" w:cs="Arial" w:eastAsia="Arial" w:hAnsi="Arial"/>
                <w:b w:val="0"/>
                <w:bCs w:val="0"/>
                <w:color w:val="1a1a1a"/>
                <w:sz w:val="22"/>
                <w:szCs w:val="22"/>
                <w:rtl w:val="0"/>
              </w:rPr>
              <w:t xml:space="preserve">Estimated timeline: 14-18 months from decision to open doors, accounting for licensing lead time.</w:t>
            </w:r>
            <w:r w:rsidDel="00000000" w:rsidR="00000000" w:rsidRPr="00000000">
              <w:rPr>
                <w:rtl w:val="0"/>
              </w:rPr>
            </w:r>
          </w:p>
        </w:tc>
      </w:tr>
    </w:tbl>
    <w:p w:rsidR="00000000" w:rsidDel="00000000" w:rsidP="00000000" w:rsidRDefault="00000000" w:rsidRPr="00000000" w14:paraId="00000042">
      <w:pPr>
        <w:spacing w:after="0" w:before="120" w:lineRule="auto"/>
        <w:rPr/>
      </w:pPr>
      <w:r w:rsidDel="00000000" w:rsidR="00000000" w:rsidRPr="00000000">
        <w:rPr>
          <w:rtl w:val="0"/>
        </w:rPr>
      </w:r>
    </w:p>
    <w:p w:rsidR="00000000" w:rsidDel="00000000" w:rsidP="00000000" w:rsidRDefault="00000000" w:rsidRPr="00000000" w14:paraId="00000043">
      <w:pPr>
        <w:spacing w:after="0" w:before="120" w:lineRule="auto"/>
        <w:rPr/>
      </w:pPr>
      <w:r w:rsidDel="00000000" w:rsidR="00000000" w:rsidRPr="00000000">
        <w:rPr>
          <w:rtl w:val="0"/>
        </w:rPr>
      </w:r>
    </w:p>
    <w:p w:rsidR="00000000" w:rsidDel="00000000" w:rsidP="00000000" w:rsidRDefault="00000000" w:rsidRPr="00000000" w14:paraId="00000044">
      <w:pPr>
        <w:pStyle w:val="Heading2"/>
        <w:spacing w:after="120" w:before="320" w:lineRule="auto"/>
        <w:rPr/>
      </w:pPr>
      <w:r w:rsidDel="00000000" w:rsidR="00000000" w:rsidRPr="00000000">
        <w:rPr>
          <w:rFonts w:ascii="Arial" w:cs="Arial" w:eastAsia="Arial" w:hAnsi="Arial"/>
          <w:b w:val="1"/>
          <w:bCs w:val="1"/>
          <w:color w:val="2a7f7f"/>
          <w:sz w:val="26"/>
          <w:szCs w:val="26"/>
          <w:rtl w:val="0"/>
        </w:rPr>
        <w:t xml:space="preserve">Phase 1: Pre-Planning (Months 1-3)</w:t>
      </w:r>
      <w:r w:rsidDel="00000000" w:rsidR="00000000" w:rsidRPr="00000000">
        <w:rPr>
          <w:rtl w:val="0"/>
        </w:rPr>
      </w:r>
    </w:p>
    <w:p w:rsidR="00000000" w:rsidDel="00000000" w:rsidP="00000000" w:rsidRDefault="00000000" w:rsidRPr="00000000" w14:paraId="00000045">
      <w:pPr>
        <w:pStyle w:val="Heading3"/>
        <w:spacing w:after="80" w:before="200" w:lineRule="auto"/>
        <w:rPr/>
      </w:pPr>
      <w:r w:rsidDel="00000000" w:rsidR="00000000" w:rsidRPr="00000000">
        <w:rPr>
          <w:rFonts w:ascii="Arial" w:cs="Arial" w:eastAsia="Arial" w:hAnsi="Arial"/>
          <w:b w:val="1"/>
          <w:bCs w:val="1"/>
          <w:color w:val="1b3a5c"/>
          <w:sz w:val="22"/>
          <w:szCs w:val="22"/>
          <w:rtl w:val="0"/>
        </w:rPr>
        <w:t xml:space="preserve">Legal &amp; Entity Setup</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Choose your business entity type (LLC, S-Corp, PC, PLLC -- varies by state)</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Hire a healthcare attorney to review entity structure and any non-compete obligations from your DSO employment agreement</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Register your business with the state</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Obtain your NPI (if not already individual + group)</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Apply for DEA registration if prescribing controlled substances</w:t>
      </w:r>
    </w:p>
    <w:p w:rsidR="00000000" w:rsidDel="00000000" w:rsidP="00000000" w:rsidRDefault="00000000" w:rsidRPr="00000000" w14:paraId="0000004B">
      <w:pPr>
        <w:spacing w:after="0" w:before="80" w:lineRule="auto"/>
        <w:rPr/>
      </w:pPr>
      <w:r w:rsidDel="00000000" w:rsidR="00000000" w:rsidRPr="00000000">
        <w:rPr>
          <w:rtl w:val="0"/>
        </w:rPr>
      </w:r>
    </w:p>
    <w:p w:rsidR="00000000" w:rsidDel="00000000" w:rsidP="00000000" w:rsidRDefault="00000000" w:rsidRPr="00000000" w14:paraId="0000004C">
      <w:pPr>
        <w:spacing w:after="20" w:before="120" w:lineRule="auto"/>
        <w:rPr/>
      </w:pPr>
      <w:r w:rsidDel="00000000" w:rsidR="00000000" w:rsidRPr="00000000">
        <w:rPr>
          <w:rFonts w:ascii="Arial" w:cs="Arial" w:eastAsia="Arial" w:hAnsi="Arial"/>
          <w:b w:val="1"/>
          <w:bCs w:val="1"/>
          <w:color w:val="2a7f7f"/>
          <w:sz w:val="20"/>
          <w:szCs w:val="20"/>
          <w:rtl w:val="0"/>
        </w:rPr>
        <w:t xml:space="preserve">Your state business entity choice</w:t>
      </w:r>
      <w:r w:rsidDel="00000000" w:rsidR="00000000" w:rsidRPr="00000000">
        <w:rPr>
          <w:rtl w:val="0"/>
        </w:rPr>
      </w:r>
    </w:p>
    <w:p w:rsidR="00000000" w:rsidDel="00000000" w:rsidP="00000000" w:rsidRDefault="00000000" w:rsidRPr="00000000" w14:paraId="0000004D">
      <w:pPr>
        <w:spacing w:after="80" w:before="60" w:lineRule="auto"/>
        <w:rPr/>
      </w:pP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04E">
      <w:pPr>
        <w:spacing w:after="20" w:before="120" w:lineRule="auto"/>
        <w:rPr/>
      </w:pPr>
      <w:r w:rsidDel="00000000" w:rsidR="00000000" w:rsidRPr="00000000">
        <w:rPr>
          <w:rFonts w:ascii="Arial" w:cs="Arial" w:eastAsia="Arial" w:hAnsi="Arial"/>
          <w:b w:val="1"/>
          <w:bCs w:val="1"/>
          <w:color w:val="2a7f7f"/>
          <w:sz w:val="20"/>
          <w:szCs w:val="20"/>
          <w:rtl w:val="0"/>
        </w:rPr>
        <w:t xml:space="preserve">Attorney contact / firm</w:t>
      </w:r>
      <w:r w:rsidDel="00000000" w:rsidR="00000000" w:rsidRPr="00000000">
        <w:rPr>
          <w:rtl w:val="0"/>
        </w:rPr>
      </w:r>
    </w:p>
    <w:p w:rsidR="00000000" w:rsidDel="00000000" w:rsidP="00000000" w:rsidRDefault="00000000" w:rsidRPr="00000000" w14:paraId="0000004F">
      <w:pPr>
        <w:spacing w:after="80" w:before="60" w:lineRule="auto"/>
        <w:rPr/>
      </w:pP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050">
      <w:pPr>
        <w:spacing w:after="20" w:before="120" w:lineRule="auto"/>
        <w:rPr/>
      </w:pPr>
      <w:r w:rsidDel="00000000" w:rsidR="00000000" w:rsidRPr="00000000">
        <w:rPr>
          <w:rFonts w:ascii="Arial" w:cs="Arial" w:eastAsia="Arial" w:hAnsi="Arial"/>
          <w:b w:val="1"/>
          <w:bCs w:val="1"/>
          <w:color w:val="2a7f7f"/>
          <w:sz w:val="20"/>
          <w:szCs w:val="20"/>
          <w:rtl w:val="0"/>
        </w:rPr>
        <w:t xml:space="preserve">Non-compete review complete? (Y/N + expiration date)</w:t>
      </w:r>
      <w:r w:rsidDel="00000000" w:rsidR="00000000" w:rsidRPr="00000000">
        <w:rPr>
          <w:rtl w:val="0"/>
        </w:rPr>
      </w:r>
    </w:p>
    <w:p w:rsidR="00000000" w:rsidDel="00000000" w:rsidP="00000000" w:rsidRDefault="00000000" w:rsidRPr="00000000" w14:paraId="00000051">
      <w:pPr>
        <w:spacing w:after="80" w:before="60" w:lineRule="auto"/>
        <w:rPr/>
      </w:pP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052">
      <w:pPr>
        <w:spacing w:after="0" w:before="120" w:lineRule="auto"/>
        <w:rPr/>
      </w:pPr>
      <w:r w:rsidDel="00000000" w:rsidR="00000000" w:rsidRPr="00000000">
        <w:rPr>
          <w:rtl w:val="0"/>
        </w:rPr>
      </w:r>
    </w:p>
    <w:p w:rsidR="00000000" w:rsidDel="00000000" w:rsidP="00000000" w:rsidRDefault="00000000" w:rsidRPr="00000000" w14:paraId="00000053">
      <w:pPr>
        <w:pStyle w:val="Heading3"/>
        <w:spacing w:after="80" w:before="200" w:lineRule="auto"/>
        <w:rPr/>
      </w:pPr>
      <w:r w:rsidDel="00000000" w:rsidR="00000000" w:rsidRPr="00000000">
        <w:rPr>
          <w:rFonts w:ascii="Arial" w:cs="Arial" w:eastAsia="Arial" w:hAnsi="Arial"/>
          <w:b w:val="1"/>
          <w:bCs w:val="1"/>
          <w:color w:val="1b3a5c"/>
          <w:sz w:val="22"/>
          <w:szCs w:val="22"/>
          <w:rtl w:val="0"/>
        </w:rPr>
        <w:t xml:space="preserve">Location Search</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Define your target sub-market within your metro area</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Decide: build-out from shell space, second-generation dental space, or buy a building</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Hire a commercial real estate broker who specializes in dental/medical -- do not use a generalist</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Evaluate at least 3-5 sites before signing anything</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Factor drive time and parking into your patient accessibility analysis</w:t>
      </w:r>
    </w:p>
    <w:p w:rsidR="00000000" w:rsidDel="00000000" w:rsidP="00000000" w:rsidRDefault="00000000" w:rsidRPr="00000000" w14:paraId="00000059">
      <w:pPr>
        <w:spacing w:after="0" w:before="80" w:lineRule="auto"/>
        <w:rPr/>
      </w:pPr>
      <w:r w:rsidDel="00000000" w:rsidR="00000000" w:rsidRPr="00000000">
        <w:rPr>
          <w:rtl w:val="0"/>
        </w:rPr>
      </w:r>
    </w:p>
    <w:p w:rsidR="00000000" w:rsidDel="00000000" w:rsidP="00000000" w:rsidRDefault="00000000" w:rsidRPr="00000000" w14:paraId="0000005A">
      <w:pPr>
        <w:spacing w:after="20" w:before="120" w:lineRule="auto"/>
        <w:rPr/>
      </w:pPr>
      <w:r w:rsidDel="00000000" w:rsidR="00000000" w:rsidRPr="00000000">
        <w:rPr>
          <w:rFonts w:ascii="Arial" w:cs="Arial" w:eastAsia="Arial" w:hAnsi="Arial"/>
          <w:b w:val="1"/>
          <w:bCs w:val="1"/>
          <w:color w:val="2a7f7f"/>
          <w:sz w:val="20"/>
          <w:szCs w:val="20"/>
          <w:rtl w:val="0"/>
        </w:rPr>
        <w:t xml:space="preserve">Target zip codes / corridors</w:t>
      </w:r>
      <w:r w:rsidDel="00000000" w:rsidR="00000000" w:rsidRPr="00000000">
        <w:rPr>
          <w:rtl w:val="0"/>
        </w:rPr>
      </w:r>
    </w:p>
    <w:p w:rsidR="00000000" w:rsidDel="00000000" w:rsidP="00000000" w:rsidRDefault="00000000" w:rsidRPr="00000000" w14:paraId="0000005B">
      <w:pPr>
        <w:spacing w:after="80" w:before="60" w:lineRule="auto"/>
        <w:rPr/>
      </w:pP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05C">
      <w:pPr>
        <w:spacing w:after="20" w:before="120" w:lineRule="auto"/>
        <w:rPr/>
      </w:pPr>
      <w:r w:rsidDel="00000000" w:rsidR="00000000" w:rsidRPr="00000000">
        <w:rPr>
          <w:rFonts w:ascii="Arial" w:cs="Arial" w:eastAsia="Arial" w:hAnsi="Arial"/>
          <w:b w:val="1"/>
          <w:bCs w:val="1"/>
          <w:color w:val="2a7f7f"/>
          <w:sz w:val="20"/>
          <w:szCs w:val="20"/>
          <w:rtl w:val="0"/>
        </w:rPr>
        <w:t xml:space="preserve">Space preference (shell / 2nd gen / own building)</w:t>
      </w:r>
      <w:r w:rsidDel="00000000" w:rsidR="00000000" w:rsidRPr="00000000">
        <w:rPr>
          <w:rtl w:val="0"/>
        </w:rPr>
      </w:r>
    </w:p>
    <w:p w:rsidR="00000000" w:rsidDel="00000000" w:rsidP="00000000" w:rsidRDefault="00000000" w:rsidRPr="00000000" w14:paraId="0000005D">
      <w:pPr>
        <w:spacing w:after="80" w:before="60" w:lineRule="auto"/>
        <w:rPr/>
      </w:pP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05E">
      <w:pPr>
        <w:spacing w:after="20" w:before="120" w:lineRule="auto"/>
        <w:rPr/>
      </w:pPr>
      <w:r w:rsidDel="00000000" w:rsidR="00000000" w:rsidRPr="00000000">
        <w:rPr>
          <w:rFonts w:ascii="Arial" w:cs="Arial" w:eastAsia="Arial" w:hAnsi="Arial"/>
          <w:b w:val="1"/>
          <w:bCs w:val="1"/>
          <w:color w:val="2a7f7f"/>
          <w:sz w:val="20"/>
          <w:szCs w:val="20"/>
          <w:rtl w:val="0"/>
        </w:rPr>
        <w:t xml:space="preserve">Real estate broker name</w:t>
      </w:r>
      <w:r w:rsidDel="00000000" w:rsidR="00000000" w:rsidRPr="00000000">
        <w:rPr>
          <w:rtl w:val="0"/>
        </w:rPr>
      </w:r>
    </w:p>
    <w:p w:rsidR="00000000" w:rsidDel="00000000" w:rsidP="00000000" w:rsidRDefault="00000000" w:rsidRPr="00000000" w14:paraId="0000005F">
      <w:pPr>
        <w:spacing w:after="80" w:before="60" w:lineRule="auto"/>
        <w:rPr/>
      </w:pP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060">
      <w:pPr>
        <w:spacing w:after="0" w:before="120" w:lineRule="auto"/>
        <w:rPr/>
      </w:pP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2a7f7f" w:space="0" w:sz="4" w:val="single"/>
              <w:left w:color="2a7f7f" w:space="0" w:sz="18" w:val="single"/>
              <w:bottom w:color="2a7f7f" w:space="0" w:sz="4" w:val="single"/>
              <w:right w:color="000000" w:space="0" w:sz="0" w:val="nil"/>
            </w:tcBorders>
            <w:shd w:fill="f2f5f8" w:val="clear"/>
            <w:tcMar>
              <w:top w:w="120.0" w:type="dxa"/>
              <w:left w:w="180.0" w:type="dxa"/>
              <w:bottom w:w="120.0" w:type="dxa"/>
              <w:right w:w="180.0" w:type="dxa"/>
            </w:tcMar>
          </w:tcPr>
          <w:p w:rsidR="00000000" w:rsidDel="00000000" w:rsidP="00000000" w:rsidRDefault="00000000" w:rsidRPr="00000000" w14:paraId="00000061">
            <w:pPr>
              <w:spacing w:after="0" w:before="0" w:lineRule="auto"/>
              <w:rPr/>
            </w:pPr>
            <w:r w:rsidDel="00000000" w:rsidR="00000000" w:rsidRPr="00000000">
              <w:rPr>
                <w:rFonts w:ascii="Arial" w:cs="Arial" w:eastAsia="Arial" w:hAnsi="Arial"/>
                <w:b w:val="1"/>
                <w:bCs w:val="1"/>
                <w:color w:val="1a1a1a"/>
                <w:sz w:val="22"/>
                <w:szCs w:val="22"/>
                <w:rtl w:val="0"/>
              </w:rPr>
              <w:t xml:space="preserve">Note on Non-Competes</w:t>
            </w:r>
            <w:r w:rsidDel="00000000" w:rsidR="00000000" w:rsidRPr="00000000">
              <w:rPr>
                <w:rtl w:val="0"/>
              </w:rPr>
            </w:r>
          </w:p>
          <w:p w:rsidR="00000000" w:rsidDel="00000000" w:rsidP="00000000" w:rsidRDefault="00000000" w:rsidRPr="00000000" w14:paraId="00000062">
            <w:pPr>
              <w:spacing w:after="0" w:before="60" w:lineRule="auto"/>
              <w:rPr/>
            </w:pPr>
            <w:r w:rsidDel="00000000" w:rsidR="00000000" w:rsidRPr="00000000">
              <w:rPr>
                <w:rFonts w:ascii="Arial" w:cs="Arial" w:eastAsia="Arial" w:hAnsi="Arial"/>
                <w:b w:val="0"/>
                <w:bCs w:val="0"/>
                <w:color w:val="1a1a1a"/>
                <w:sz w:val="22"/>
                <w:szCs w:val="22"/>
                <w:rtl w:val="0"/>
              </w:rPr>
              <w:t xml:space="preserve">Before committing to any location, confirm </w:t>
            </w:r>
            <w:r w:rsidDel="00000000" w:rsidR="00000000" w:rsidRPr="00000000">
              <w:rPr>
                <w:rtl w:val="0"/>
              </w:rPr>
              <w:t xml:space="preserve">any</w:t>
            </w:r>
            <w:r w:rsidDel="00000000" w:rsidR="00000000" w:rsidRPr="00000000">
              <w:rPr>
                <w:rFonts w:ascii="Arial" w:cs="Arial" w:eastAsia="Arial" w:hAnsi="Arial"/>
                <w:b w:val="0"/>
                <w:bCs w:val="0"/>
                <w:color w:val="1a1a1a"/>
                <w:sz w:val="22"/>
                <w:szCs w:val="22"/>
                <w:rtl w:val="0"/>
              </w:rPr>
              <w:t xml:space="preserve"> employment agreement you m</w:t>
            </w:r>
            <w:r w:rsidDel="00000000" w:rsidR="00000000" w:rsidRPr="00000000">
              <w:rPr>
                <w:rtl w:val="0"/>
              </w:rPr>
              <w:t xml:space="preserve">ay have </w:t>
            </w:r>
            <w:r w:rsidDel="00000000" w:rsidR="00000000" w:rsidRPr="00000000">
              <w:rPr>
                <w:rFonts w:ascii="Arial" w:cs="Arial" w:eastAsia="Arial" w:hAnsi="Arial"/>
                <w:b w:val="0"/>
                <w:bCs w:val="0"/>
                <w:color w:val="1a1a1a"/>
                <w:sz w:val="22"/>
                <w:szCs w:val="22"/>
                <w:rtl w:val="0"/>
              </w:rPr>
              <w:t xml:space="preserve">does not restrict where you can open. Enforcement varies by state, but the review should happen before you spend money on site visits.</w:t>
            </w:r>
            <w:r w:rsidDel="00000000" w:rsidR="00000000" w:rsidRPr="00000000">
              <w:rPr>
                <w:rtl w:val="0"/>
              </w:rPr>
            </w:r>
          </w:p>
        </w:tc>
      </w:tr>
    </w:tbl>
    <w:p w:rsidR="00000000" w:rsidDel="00000000" w:rsidP="00000000" w:rsidRDefault="00000000" w:rsidRPr="00000000" w14:paraId="00000063">
      <w:pPr>
        <w:spacing w:after="0" w:before="120" w:lineRule="auto"/>
        <w:rPr/>
      </w:pPr>
      <w:r w:rsidDel="00000000" w:rsidR="00000000" w:rsidRPr="00000000">
        <w:rPr>
          <w:rtl w:val="0"/>
        </w:rPr>
      </w:r>
    </w:p>
    <w:p w:rsidR="00000000" w:rsidDel="00000000" w:rsidP="00000000" w:rsidRDefault="00000000" w:rsidRPr="00000000" w14:paraId="00000064">
      <w:pPr>
        <w:pStyle w:val="Heading2"/>
        <w:spacing w:after="120" w:before="320" w:lineRule="auto"/>
        <w:rPr/>
      </w:pPr>
      <w:r w:rsidDel="00000000" w:rsidR="00000000" w:rsidRPr="00000000">
        <w:rPr>
          <w:rFonts w:ascii="Arial" w:cs="Arial" w:eastAsia="Arial" w:hAnsi="Arial"/>
          <w:b w:val="1"/>
          <w:bCs w:val="1"/>
          <w:color w:val="2a7f7f"/>
          <w:sz w:val="26"/>
          <w:szCs w:val="26"/>
          <w:rtl w:val="0"/>
        </w:rPr>
        <w:t xml:space="preserve">Phase 2: Financing &amp; Design (Months 3-6)</w:t>
      </w:r>
      <w:r w:rsidDel="00000000" w:rsidR="00000000" w:rsidRPr="00000000">
        <w:rPr>
          <w:rtl w:val="0"/>
        </w:rPr>
      </w:r>
    </w:p>
    <w:p w:rsidR="00000000" w:rsidDel="00000000" w:rsidP="00000000" w:rsidRDefault="00000000" w:rsidRPr="00000000" w14:paraId="00000065">
      <w:pPr>
        <w:pStyle w:val="Heading3"/>
        <w:spacing w:after="80" w:before="200" w:lineRule="auto"/>
        <w:rPr/>
      </w:pPr>
      <w:r w:rsidDel="00000000" w:rsidR="00000000" w:rsidRPr="00000000">
        <w:rPr>
          <w:rFonts w:ascii="Arial" w:cs="Arial" w:eastAsia="Arial" w:hAnsi="Arial"/>
          <w:b w:val="1"/>
          <w:bCs w:val="1"/>
          <w:color w:val="1b3a5c"/>
          <w:sz w:val="22"/>
          <w:szCs w:val="22"/>
          <w:rtl w:val="0"/>
        </w:rPr>
        <w:t xml:space="preserve">Financing</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Target lenders who specialize in dental practice startup loans (e.g., Bank of America Practice Solutions, TD Bank, Provide, PNC)</w:t>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Expect to need a complete business plan, personal financial statement, credit pull, and projections</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Typical startup loan range for a de novo practice: $500K-$1.2M depending on equipment, build-out, and working capital</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SBA 7(a) and SBA 504 are both options -- </w:t>
      </w:r>
      <w:r w:rsidDel="00000000" w:rsidR="00000000" w:rsidRPr="00000000">
        <w:rPr>
          <w:rtl w:val="0"/>
        </w:rPr>
        <w:t xml:space="preserve">Choose a </w:t>
      </w:r>
      <w:hyperlink r:id="rId7">
        <w:r w:rsidDel="00000000" w:rsidR="00000000" w:rsidRPr="00000000">
          <w:rPr>
            <w:color w:val="1155cc"/>
            <w:u w:val="single"/>
            <w:rtl w:val="0"/>
          </w:rPr>
          <w:t xml:space="preserve">7(a) loan</w:t>
        </w:r>
      </w:hyperlink>
      <w:r w:rsidDel="00000000" w:rsidR="00000000" w:rsidRPr="00000000">
        <w:rPr>
          <w:rtl w:val="0"/>
        </w:rPr>
        <w:t xml:space="preserve"> for working capital, buying a business, or immediate flexibility. Choose a </w:t>
      </w:r>
      <w:hyperlink r:id="rId8">
        <w:r w:rsidDel="00000000" w:rsidR="00000000" w:rsidRPr="00000000">
          <w:rPr>
            <w:color w:val="1155cc"/>
            <w:u w:val="single"/>
            <w:rtl w:val="0"/>
          </w:rPr>
          <w:t xml:space="preserve">504 loan</w:t>
        </w:r>
      </w:hyperlink>
      <w:r w:rsidDel="00000000" w:rsidR="00000000" w:rsidRPr="00000000">
        <w:rPr>
          <w:rtl w:val="0"/>
        </w:rPr>
        <w:t xml:space="preserve"> for large fixed-asset purchases like commercial real estate or heavy machinery to get long-term, fixed rates.</w:t>
      </w:r>
      <w:r w:rsidDel="00000000" w:rsidR="00000000" w:rsidRPr="00000000">
        <w:rPr>
          <w:rtl w:val="0"/>
        </w:rPr>
      </w:r>
    </w:p>
    <w:p w:rsidR="00000000" w:rsidDel="00000000" w:rsidP="00000000" w:rsidRDefault="00000000" w:rsidRPr="00000000" w14:paraId="0000006A">
      <w:pPr>
        <w:spacing w:after="0" w:before="80" w:lineRule="auto"/>
        <w:rPr/>
      </w:pPr>
      <w:r w:rsidDel="00000000" w:rsidR="00000000" w:rsidRPr="00000000">
        <w:rPr>
          <w:rtl w:val="0"/>
        </w:rPr>
      </w:r>
    </w:p>
    <w:p w:rsidR="00000000" w:rsidDel="00000000" w:rsidP="00000000" w:rsidRDefault="00000000" w:rsidRPr="00000000" w14:paraId="0000006B">
      <w:pPr>
        <w:spacing w:after="20" w:before="120" w:lineRule="auto"/>
        <w:rPr/>
      </w:pPr>
      <w:r w:rsidDel="00000000" w:rsidR="00000000" w:rsidRPr="00000000">
        <w:rPr>
          <w:rFonts w:ascii="Arial" w:cs="Arial" w:eastAsia="Arial" w:hAnsi="Arial"/>
          <w:b w:val="1"/>
          <w:bCs w:val="1"/>
          <w:color w:val="2a7f7f"/>
          <w:sz w:val="20"/>
          <w:szCs w:val="20"/>
          <w:rtl w:val="0"/>
        </w:rPr>
        <w:t xml:space="preserve">Lender(s) you are approaching</w:t>
      </w:r>
      <w:r w:rsidDel="00000000" w:rsidR="00000000" w:rsidRPr="00000000">
        <w:rPr>
          <w:rtl w:val="0"/>
        </w:rPr>
      </w:r>
    </w:p>
    <w:p w:rsidR="00000000" w:rsidDel="00000000" w:rsidP="00000000" w:rsidRDefault="00000000" w:rsidRPr="00000000" w14:paraId="0000006C">
      <w:pPr>
        <w:spacing w:after="80" w:before="60" w:lineRule="auto"/>
        <w:rPr/>
      </w:pP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06D">
      <w:pPr>
        <w:spacing w:after="20" w:before="120" w:lineRule="auto"/>
        <w:rPr/>
      </w:pPr>
      <w:r w:rsidDel="00000000" w:rsidR="00000000" w:rsidRPr="00000000">
        <w:rPr>
          <w:rFonts w:ascii="Arial" w:cs="Arial" w:eastAsia="Arial" w:hAnsi="Arial"/>
          <w:b w:val="1"/>
          <w:bCs w:val="1"/>
          <w:color w:val="2a7f7f"/>
          <w:sz w:val="20"/>
          <w:szCs w:val="20"/>
          <w:rtl w:val="0"/>
        </w:rPr>
        <w:t xml:space="preserve">Loan type (Conventional / SBA 7a / SBA 504)</w:t>
      </w:r>
      <w:r w:rsidDel="00000000" w:rsidR="00000000" w:rsidRPr="00000000">
        <w:rPr>
          <w:rtl w:val="0"/>
        </w:rPr>
      </w:r>
    </w:p>
    <w:p w:rsidR="00000000" w:rsidDel="00000000" w:rsidP="00000000" w:rsidRDefault="00000000" w:rsidRPr="00000000" w14:paraId="0000006E">
      <w:pPr>
        <w:spacing w:after="80" w:before="60" w:lineRule="auto"/>
        <w:rPr/>
      </w:pP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06F">
      <w:pPr>
        <w:spacing w:after="20" w:before="120" w:lineRule="auto"/>
        <w:rPr/>
      </w:pPr>
      <w:r w:rsidDel="00000000" w:rsidR="00000000" w:rsidRPr="00000000">
        <w:rPr>
          <w:rFonts w:ascii="Arial" w:cs="Arial" w:eastAsia="Arial" w:hAnsi="Arial"/>
          <w:b w:val="1"/>
          <w:bCs w:val="1"/>
          <w:color w:val="2a7f7f"/>
          <w:sz w:val="20"/>
          <w:szCs w:val="20"/>
          <w:rtl w:val="0"/>
        </w:rPr>
        <w:t xml:space="preserve">Total loan amount requested</w:t>
      </w:r>
      <w:r w:rsidDel="00000000" w:rsidR="00000000" w:rsidRPr="00000000">
        <w:rPr>
          <w:rtl w:val="0"/>
        </w:rPr>
      </w:r>
    </w:p>
    <w:p w:rsidR="00000000" w:rsidDel="00000000" w:rsidP="00000000" w:rsidRDefault="00000000" w:rsidRPr="00000000" w14:paraId="00000070">
      <w:pPr>
        <w:spacing w:after="80" w:before="60" w:lineRule="auto"/>
        <w:rPr/>
      </w:pP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071">
      <w:pPr>
        <w:spacing w:after="20" w:before="120" w:lineRule="auto"/>
        <w:rPr/>
      </w:pPr>
      <w:r w:rsidDel="00000000" w:rsidR="00000000" w:rsidRPr="00000000">
        <w:rPr>
          <w:rFonts w:ascii="Arial" w:cs="Arial" w:eastAsia="Arial" w:hAnsi="Arial"/>
          <w:b w:val="1"/>
          <w:bCs w:val="1"/>
          <w:color w:val="2a7f7f"/>
          <w:sz w:val="20"/>
          <w:szCs w:val="20"/>
          <w:rtl w:val="0"/>
        </w:rPr>
        <w:t xml:space="preserve">Anticipated interest rate</w:t>
      </w:r>
      <w:r w:rsidDel="00000000" w:rsidR="00000000" w:rsidRPr="00000000">
        <w:rPr>
          <w:rtl w:val="0"/>
        </w:rPr>
      </w:r>
    </w:p>
    <w:p w:rsidR="00000000" w:rsidDel="00000000" w:rsidP="00000000" w:rsidRDefault="00000000" w:rsidRPr="00000000" w14:paraId="00000072">
      <w:pPr>
        <w:spacing w:after="80" w:before="60" w:lineRule="auto"/>
        <w:rPr/>
      </w:pP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073">
      <w:pPr>
        <w:spacing w:after="20" w:before="120" w:lineRule="auto"/>
        <w:rPr/>
      </w:pPr>
      <w:r w:rsidDel="00000000" w:rsidR="00000000" w:rsidRPr="00000000">
        <w:rPr>
          <w:rFonts w:ascii="Arial" w:cs="Arial" w:eastAsia="Arial" w:hAnsi="Arial"/>
          <w:b w:val="1"/>
          <w:bCs w:val="1"/>
          <w:color w:val="2a7f7f"/>
          <w:sz w:val="20"/>
          <w:szCs w:val="20"/>
          <w:rtl w:val="0"/>
        </w:rPr>
        <w:t xml:space="preserve">Loan term (years)</w:t>
      </w:r>
      <w:r w:rsidDel="00000000" w:rsidR="00000000" w:rsidRPr="00000000">
        <w:rPr>
          <w:rtl w:val="0"/>
        </w:rPr>
      </w:r>
    </w:p>
    <w:p w:rsidR="00000000" w:rsidDel="00000000" w:rsidP="00000000" w:rsidRDefault="00000000" w:rsidRPr="00000000" w14:paraId="00000074">
      <w:pPr>
        <w:spacing w:after="80" w:before="60" w:lineRule="auto"/>
        <w:rPr/>
      </w:pP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075">
      <w:pPr>
        <w:spacing w:after="0" w:before="120" w:lineRule="auto"/>
        <w:rPr/>
      </w:pPr>
      <w:r w:rsidDel="00000000" w:rsidR="00000000" w:rsidRPr="00000000">
        <w:rPr>
          <w:rtl w:val="0"/>
        </w:rPr>
      </w:r>
    </w:p>
    <w:p w:rsidR="00000000" w:rsidDel="00000000" w:rsidP="00000000" w:rsidRDefault="00000000" w:rsidRPr="00000000" w14:paraId="00000076">
      <w:pPr>
        <w:pStyle w:val="Heading3"/>
        <w:spacing w:after="80" w:before="200" w:lineRule="auto"/>
        <w:rPr/>
      </w:pPr>
      <w:r w:rsidDel="00000000" w:rsidR="00000000" w:rsidRPr="00000000">
        <w:rPr>
          <w:rFonts w:ascii="Arial" w:cs="Arial" w:eastAsia="Arial" w:hAnsi="Arial"/>
          <w:b w:val="1"/>
          <w:bCs w:val="1"/>
          <w:color w:val="1b3a5c"/>
          <w:sz w:val="22"/>
          <w:szCs w:val="22"/>
          <w:rtl w:val="0"/>
        </w:rPr>
        <w:t xml:space="preserve">Design &amp; Build-Out</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Hire a dental-specific architect or design firm -- general contractors rarely understand infection control, plumbing for dental units, or ADA dental operatory requirements</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Plan operatory count: most solo practice startups build 4-6 ops, activating 3-4 on day one</w:t>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Build-out timeline is typically 4-6 months from permit to </w:t>
      </w:r>
      <w:r w:rsidDel="00000000" w:rsidR="00000000" w:rsidRPr="00000000">
        <w:rPr>
          <w:rtl w:val="0"/>
        </w:rPr>
        <w:t xml:space="preserve">certificate of occupancy</w:t>
      </w:r>
      <w:r w:rsidDel="00000000" w:rsidR="00000000" w:rsidRPr="00000000">
        <w:rPr>
          <w:rtl w:val="0"/>
        </w:rPr>
      </w:r>
    </w:p>
    <w:p w:rsidR="00000000" w:rsidDel="00000000" w:rsidP="00000000" w:rsidRDefault="00000000" w:rsidRPr="00000000" w14:paraId="0000007A">
      <w:pPr>
        <w:spacing w:after="0" w:before="80" w:lineRule="auto"/>
        <w:rPr/>
      </w:pPr>
      <w:r w:rsidDel="00000000" w:rsidR="00000000" w:rsidRPr="00000000">
        <w:rPr>
          <w:rtl w:val="0"/>
        </w:rPr>
      </w:r>
    </w:p>
    <w:p w:rsidR="00000000" w:rsidDel="00000000" w:rsidP="00000000" w:rsidRDefault="00000000" w:rsidRPr="00000000" w14:paraId="0000007B">
      <w:pPr>
        <w:spacing w:after="20" w:before="120" w:lineRule="auto"/>
        <w:rPr/>
      </w:pPr>
      <w:r w:rsidDel="00000000" w:rsidR="00000000" w:rsidRPr="00000000">
        <w:rPr>
          <w:rFonts w:ascii="Arial" w:cs="Arial" w:eastAsia="Arial" w:hAnsi="Arial"/>
          <w:b w:val="1"/>
          <w:bCs w:val="1"/>
          <w:color w:val="2a7f7f"/>
          <w:sz w:val="20"/>
          <w:szCs w:val="20"/>
          <w:rtl w:val="0"/>
        </w:rPr>
        <w:t xml:space="preserve">Architect / design firm</w:t>
      </w:r>
      <w:r w:rsidDel="00000000" w:rsidR="00000000" w:rsidRPr="00000000">
        <w:rPr>
          <w:rtl w:val="0"/>
        </w:rPr>
      </w:r>
    </w:p>
    <w:p w:rsidR="00000000" w:rsidDel="00000000" w:rsidP="00000000" w:rsidRDefault="00000000" w:rsidRPr="00000000" w14:paraId="0000007C">
      <w:pPr>
        <w:spacing w:after="80" w:before="60" w:lineRule="auto"/>
        <w:rPr/>
      </w:pP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07D">
      <w:pPr>
        <w:spacing w:after="20" w:before="120" w:lineRule="auto"/>
        <w:rPr/>
      </w:pPr>
      <w:r w:rsidDel="00000000" w:rsidR="00000000" w:rsidRPr="00000000">
        <w:rPr>
          <w:rFonts w:ascii="Arial" w:cs="Arial" w:eastAsia="Arial" w:hAnsi="Arial"/>
          <w:b w:val="1"/>
          <w:bCs w:val="1"/>
          <w:color w:val="2a7f7f"/>
          <w:sz w:val="20"/>
          <w:szCs w:val="20"/>
          <w:rtl w:val="0"/>
        </w:rPr>
        <w:t xml:space="preserve">Number of operatories planned</w:t>
      </w:r>
      <w:r w:rsidDel="00000000" w:rsidR="00000000" w:rsidRPr="00000000">
        <w:rPr>
          <w:rtl w:val="0"/>
        </w:rPr>
      </w:r>
    </w:p>
    <w:p w:rsidR="00000000" w:rsidDel="00000000" w:rsidP="00000000" w:rsidRDefault="00000000" w:rsidRPr="00000000" w14:paraId="0000007E">
      <w:pPr>
        <w:spacing w:after="80" w:before="60" w:lineRule="auto"/>
        <w:rPr/>
      </w:pP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07F">
      <w:pPr>
        <w:spacing w:after="20" w:before="120" w:lineRule="auto"/>
        <w:rPr/>
      </w:pPr>
      <w:r w:rsidDel="00000000" w:rsidR="00000000" w:rsidRPr="00000000">
        <w:rPr>
          <w:rFonts w:ascii="Arial" w:cs="Arial" w:eastAsia="Arial" w:hAnsi="Arial"/>
          <w:b w:val="1"/>
          <w:bCs w:val="1"/>
          <w:color w:val="2a7f7f"/>
          <w:sz w:val="20"/>
          <w:szCs w:val="20"/>
          <w:rtl w:val="0"/>
        </w:rPr>
        <w:t xml:space="preserve">Number active on opening day</w:t>
      </w:r>
      <w:r w:rsidDel="00000000" w:rsidR="00000000" w:rsidRPr="00000000">
        <w:rPr>
          <w:rtl w:val="0"/>
        </w:rPr>
      </w:r>
    </w:p>
    <w:p w:rsidR="00000000" w:rsidDel="00000000" w:rsidP="00000000" w:rsidRDefault="00000000" w:rsidRPr="00000000" w14:paraId="00000080">
      <w:pPr>
        <w:spacing w:after="80" w:before="60" w:lineRule="auto"/>
        <w:rPr/>
      </w:pP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081">
      <w:pPr>
        <w:spacing w:after="20" w:before="120" w:lineRule="auto"/>
        <w:rPr/>
      </w:pPr>
      <w:r w:rsidDel="00000000" w:rsidR="00000000" w:rsidRPr="00000000">
        <w:rPr>
          <w:rFonts w:ascii="Arial" w:cs="Arial" w:eastAsia="Arial" w:hAnsi="Arial"/>
          <w:b w:val="1"/>
          <w:bCs w:val="1"/>
          <w:color w:val="2a7f7f"/>
          <w:sz w:val="20"/>
          <w:szCs w:val="20"/>
          <w:rtl w:val="0"/>
        </w:rPr>
        <w:t xml:space="preserve">Estimated build-out cost</w:t>
      </w:r>
      <w:r w:rsidDel="00000000" w:rsidR="00000000" w:rsidRPr="00000000">
        <w:rPr>
          <w:rtl w:val="0"/>
        </w:rPr>
      </w:r>
    </w:p>
    <w:p w:rsidR="00000000" w:rsidDel="00000000" w:rsidP="00000000" w:rsidRDefault="00000000" w:rsidRPr="00000000" w14:paraId="00000082">
      <w:pPr>
        <w:spacing w:after="80" w:before="60" w:lineRule="auto"/>
        <w:rPr/>
      </w:pP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083">
      <w:pPr>
        <w:spacing w:after="20" w:before="120" w:lineRule="auto"/>
        <w:rPr/>
      </w:pPr>
      <w:r w:rsidDel="00000000" w:rsidR="00000000" w:rsidRPr="00000000">
        <w:rPr>
          <w:rFonts w:ascii="Arial" w:cs="Arial" w:eastAsia="Arial" w:hAnsi="Arial"/>
          <w:b w:val="1"/>
          <w:bCs w:val="1"/>
          <w:color w:val="2a7f7f"/>
          <w:sz w:val="20"/>
          <w:szCs w:val="20"/>
          <w:rtl w:val="0"/>
        </w:rPr>
        <w:t xml:space="preserve">Target CO / possession date</w:t>
      </w:r>
      <w:r w:rsidDel="00000000" w:rsidR="00000000" w:rsidRPr="00000000">
        <w:rPr>
          <w:rtl w:val="0"/>
        </w:rPr>
      </w:r>
    </w:p>
    <w:p w:rsidR="00000000" w:rsidDel="00000000" w:rsidP="00000000" w:rsidRDefault="00000000" w:rsidRPr="00000000" w14:paraId="00000084">
      <w:pPr>
        <w:spacing w:after="80" w:before="60" w:lineRule="auto"/>
        <w:rPr/>
      </w:pP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085">
      <w:pPr>
        <w:spacing w:after="0" w:before="120" w:lineRule="auto"/>
        <w:rPr/>
      </w:pPr>
      <w:r w:rsidDel="00000000" w:rsidR="00000000" w:rsidRPr="00000000">
        <w:rPr>
          <w:rtl w:val="0"/>
        </w:rPr>
      </w:r>
    </w:p>
    <w:p w:rsidR="00000000" w:rsidDel="00000000" w:rsidP="00000000" w:rsidRDefault="00000000" w:rsidRPr="00000000" w14:paraId="00000086">
      <w:pPr>
        <w:pStyle w:val="Heading2"/>
        <w:spacing w:after="120" w:before="320" w:lineRule="auto"/>
        <w:rPr>
          <w:rFonts w:ascii="Arial" w:cs="Arial" w:eastAsia="Arial" w:hAnsi="Arial"/>
          <w:b w:val="1"/>
          <w:bCs w:val="1"/>
          <w:color w:val="2a7f7f"/>
          <w:sz w:val="26"/>
          <w:szCs w:val="26"/>
        </w:rPr>
      </w:pPr>
      <w:r w:rsidDel="00000000" w:rsidR="00000000" w:rsidRPr="00000000">
        <w:rPr>
          <w:rFonts w:ascii="Arial" w:cs="Arial" w:eastAsia="Arial" w:hAnsi="Arial"/>
          <w:b w:val="1"/>
          <w:bCs w:val="1"/>
          <w:color w:val="2a7f7f"/>
          <w:sz w:val="26"/>
          <w:szCs w:val="26"/>
          <w:rtl w:val="0"/>
        </w:rPr>
        <w:t xml:space="preserve">Phase 3: Operational Setup (Months 6-10)</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numPr>
          <w:ilvl w:val="0"/>
          <w:numId w:val="2"/>
        </w:numPr>
        <w:ind w:left="720" w:hanging="360"/>
      </w:pPr>
      <w:r w:rsidDel="00000000" w:rsidR="00000000" w:rsidRPr="00000000">
        <w:rPr>
          <w:rtl w:val="0"/>
        </w:rPr>
        <w:t xml:space="preserve">Build out your vendor and supply accounts (Henry Schein, Patterson, Benco, etc.)</w:t>
      </w:r>
    </w:p>
    <w:p w:rsidR="00000000" w:rsidDel="00000000" w:rsidP="00000000" w:rsidRDefault="00000000" w:rsidRPr="00000000" w14:paraId="00000089">
      <w:pPr>
        <w:numPr>
          <w:ilvl w:val="0"/>
          <w:numId w:val="2"/>
        </w:numPr>
        <w:ind w:left="720" w:hanging="360"/>
      </w:pPr>
      <w:r w:rsidDel="00000000" w:rsidR="00000000" w:rsidRPr="00000000">
        <w:rPr>
          <w:rtl w:val="0"/>
        </w:rPr>
        <w:t xml:space="preserve">Develop your full IT plan</w:t>
      </w:r>
    </w:p>
    <w:p w:rsidR="00000000" w:rsidDel="00000000" w:rsidP="00000000" w:rsidRDefault="00000000" w:rsidRPr="00000000" w14:paraId="0000008A">
      <w:pPr>
        <w:numPr>
          <w:ilvl w:val="0"/>
          <w:numId w:val="2"/>
        </w:numPr>
        <w:ind w:left="720" w:hanging="360"/>
      </w:pPr>
      <w:r w:rsidDel="00000000" w:rsidR="00000000" w:rsidRPr="00000000">
        <w:rPr>
          <w:rtl w:val="0"/>
        </w:rPr>
        <w:t xml:space="preserve">Purchase and select dental equipment</w:t>
      </w:r>
    </w:p>
    <w:p w:rsidR="00000000" w:rsidDel="00000000" w:rsidP="00000000" w:rsidRDefault="00000000" w:rsidRPr="00000000" w14:paraId="0000008B">
      <w:pPr>
        <w:numPr>
          <w:ilvl w:val="0"/>
          <w:numId w:val="2"/>
        </w:numPr>
        <w:ind w:left="720" w:hanging="360"/>
      </w:pPr>
      <w:r w:rsidDel="00000000" w:rsidR="00000000" w:rsidRPr="00000000">
        <w:rPr>
          <w:rtl w:val="0"/>
        </w:rPr>
        <w:t xml:space="preserve">Select and contract your Practice Management Software (PMS)</w:t>
      </w:r>
    </w:p>
    <w:p w:rsidR="00000000" w:rsidDel="00000000" w:rsidP="00000000" w:rsidRDefault="00000000" w:rsidRPr="00000000" w14:paraId="0000008C">
      <w:pPr>
        <w:numPr>
          <w:ilvl w:val="0"/>
          <w:numId w:val="2"/>
        </w:numPr>
        <w:ind w:left="720" w:hanging="360"/>
      </w:pPr>
      <w:r w:rsidDel="00000000" w:rsidR="00000000" w:rsidRPr="00000000">
        <w:rPr>
          <w:rtl w:val="0"/>
        </w:rPr>
        <w:t xml:space="preserve">Credentialing with insurance payers (allow 90-120 days -- start this early)</w:t>
      </w:r>
    </w:p>
    <w:p w:rsidR="00000000" w:rsidDel="00000000" w:rsidP="00000000" w:rsidRDefault="00000000" w:rsidRPr="00000000" w14:paraId="0000008D">
      <w:pPr>
        <w:numPr>
          <w:ilvl w:val="0"/>
          <w:numId w:val="2"/>
        </w:numPr>
        <w:ind w:left="720" w:hanging="360"/>
      </w:pPr>
      <w:r w:rsidDel="00000000" w:rsidR="00000000" w:rsidRPr="00000000">
        <w:rPr>
          <w:rtl w:val="0"/>
        </w:rPr>
        <w:t xml:space="preserve">Begin hiring process for front office and dental assistant(s)</w:t>
      </w:r>
    </w:p>
    <w:p w:rsidR="00000000" w:rsidDel="00000000" w:rsidP="00000000" w:rsidRDefault="00000000" w:rsidRPr="00000000" w14:paraId="0000008E">
      <w:pPr>
        <w:numPr>
          <w:ilvl w:val="0"/>
          <w:numId w:val="2"/>
        </w:numPr>
        <w:ind w:left="720" w:hanging="360"/>
      </w:pPr>
      <w:r w:rsidDel="00000000" w:rsidR="00000000" w:rsidRPr="00000000">
        <w:rPr>
          <w:rtl w:val="0"/>
        </w:rPr>
        <w:t xml:space="preserve">Select clinical AI platform and integrate with imaging workflow</w:t>
      </w:r>
    </w:p>
    <w:p w:rsidR="00000000" w:rsidDel="00000000" w:rsidP="00000000" w:rsidRDefault="00000000" w:rsidRPr="00000000" w14:paraId="0000008F">
      <w:pPr>
        <w:numPr>
          <w:ilvl w:val="0"/>
          <w:numId w:val="2"/>
        </w:numPr>
        <w:ind w:left="720" w:hanging="360"/>
      </w:pPr>
      <w:r w:rsidDel="00000000" w:rsidR="00000000" w:rsidRPr="00000000">
        <w:rPr>
          <w:rtl w:val="0"/>
        </w:rPr>
        <w:t xml:space="preserve">Select and install your digital radiography system</w:t>
      </w:r>
    </w:p>
    <w:p w:rsidR="00000000" w:rsidDel="00000000" w:rsidP="00000000" w:rsidRDefault="00000000" w:rsidRPr="00000000" w14:paraId="00000090">
      <w:pPr>
        <w:spacing w:after="0" w:before="80" w:lineRule="auto"/>
        <w:rPr/>
      </w:pPr>
      <w:r w:rsidDel="00000000" w:rsidR="00000000" w:rsidRPr="00000000">
        <w:rPr>
          <w:rtl w:val="0"/>
        </w:rPr>
      </w:r>
    </w:p>
    <w:p w:rsidR="00000000" w:rsidDel="00000000" w:rsidP="00000000" w:rsidRDefault="00000000" w:rsidRPr="00000000" w14:paraId="00000091">
      <w:pPr>
        <w:spacing w:after="20" w:before="120" w:lineRule="auto"/>
        <w:rPr/>
      </w:pPr>
      <w:r w:rsidDel="00000000" w:rsidR="00000000" w:rsidRPr="00000000">
        <w:rPr>
          <w:rFonts w:ascii="Arial" w:cs="Arial" w:eastAsia="Arial" w:hAnsi="Arial"/>
          <w:b w:val="1"/>
          <w:bCs w:val="1"/>
          <w:color w:val="2a7f7f"/>
          <w:sz w:val="20"/>
          <w:szCs w:val="20"/>
          <w:rtl w:val="0"/>
        </w:rPr>
        <w:t xml:space="preserve">PMS selected</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092">
      <w:pPr>
        <w:spacing w:after="20" w:before="120" w:lineRule="auto"/>
        <w:rPr/>
      </w:pPr>
      <w:r w:rsidDel="00000000" w:rsidR="00000000" w:rsidRPr="00000000">
        <w:rPr>
          <w:rFonts w:ascii="Arial" w:cs="Arial" w:eastAsia="Arial" w:hAnsi="Arial"/>
          <w:b w:val="1"/>
          <w:bCs w:val="1"/>
          <w:color w:val="2a7f7f"/>
          <w:sz w:val="20"/>
          <w:szCs w:val="20"/>
          <w:rtl w:val="0"/>
        </w:rPr>
        <w:t xml:space="preserve">Imaging system selected</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093">
      <w:pPr>
        <w:spacing w:after="20" w:before="120" w:lineRule="auto"/>
        <w:rPr/>
      </w:pPr>
      <w:r w:rsidDel="00000000" w:rsidR="00000000" w:rsidRPr="00000000">
        <w:rPr>
          <w:rFonts w:ascii="Arial" w:cs="Arial" w:eastAsia="Arial" w:hAnsi="Arial"/>
          <w:b w:val="1"/>
          <w:bCs w:val="1"/>
          <w:color w:val="2a7f7f"/>
          <w:sz w:val="20"/>
          <w:szCs w:val="20"/>
          <w:rtl w:val="0"/>
        </w:rPr>
        <w:t xml:space="preserve">Credentialing start date</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094">
      <w:pPr>
        <w:spacing w:after="20" w:before="120" w:lineRule="auto"/>
        <w:rPr/>
      </w:pPr>
      <w:r w:rsidDel="00000000" w:rsidR="00000000" w:rsidRPr="00000000">
        <w:rPr>
          <w:rFonts w:ascii="Arial" w:cs="Arial" w:eastAsia="Arial" w:hAnsi="Arial"/>
          <w:b w:val="1"/>
          <w:bCs w:val="1"/>
          <w:color w:val="2a7f7f"/>
          <w:sz w:val="20"/>
          <w:szCs w:val="20"/>
          <w:rtl w:val="0"/>
        </w:rPr>
        <w:t xml:space="preserve">Target credentialing complete date</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095">
      <w:pPr>
        <w:spacing w:after="0" w:before="120" w:lineRule="auto"/>
        <w:rPr/>
      </w:pPr>
      <w:r w:rsidDel="00000000" w:rsidR="00000000" w:rsidRPr="00000000">
        <w:rPr>
          <w:rtl w:val="0"/>
        </w:rPr>
      </w:r>
    </w:p>
    <w:p w:rsidR="00000000" w:rsidDel="00000000" w:rsidP="00000000" w:rsidRDefault="00000000" w:rsidRPr="00000000" w14:paraId="00000096">
      <w:pPr>
        <w:pStyle w:val="Heading2"/>
        <w:spacing w:after="120" w:before="320" w:lineRule="auto"/>
        <w:rPr/>
      </w:pPr>
      <w:r w:rsidDel="00000000" w:rsidR="00000000" w:rsidRPr="00000000">
        <w:rPr>
          <w:rFonts w:ascii="Arial" w:cs="Arial" w:eastAsia="Arial" w:hAnsi="Arial"/>
          <w:b w:val="1"/>
          <w:bCs w:val="1"/>
          <w:color w:val="2a7f7f"/>
          <w:sz w:val="26"/>
          <w:szCs w:val="26"/>
          <w:rtl w:val="0"/>
        </w:rPr>
        <w:t xml:space="preserve">Phase 4: Pre-Opening (Months 10-12)</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Soft open with a friends-and-family day or community event</w:t>
      </w:r>
    </w:p>
    <w:p w:rsidR="00000000" w:rsidDel="00000000" w:rsidP="00000000" w:rsidRDefault="00000000" w:rsidRPr="00000000" w14:paraId="000000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Confirm all insurance credentialing is active</w:t>
      </w:r>
    </w:p>
    <w:p w:rsidR="00000000" w:rsidDel="00000000" w:rsidP="00000000" w:rsidRDefault="00000000" w:rsidRPr="00000000" w14:paraId="000000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Complete team training on all technology systems</w:t>
      </w:r>
    </w:p>
    <w:p w:rsidR="00000000" w:rsidDel="00000000" w:rsidP="00000000" w:rsidRDefault="00000000" w:rsidRPr="00000000" w14:paraId="000000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Activate Google Business Profile, online scheduling, and patient communication tools</w:t>
      </w:r>
    </w:p>
    <w:p w:rsidR="00000000" w:rsidDel="00000000" w:rsidP="00000000" w:rsidRDefault="00000000" w:rsidRPr="00000000" w14:paraId="0000009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Confirm your patient intake, billing, and collections workflow is tested end-to-end</w:t>
      </w:r>
    </w:p>
    <w:p w:rsidR="00000000" w:rsidDel="00000000" w:rsidP="00000000" w:rsidRDefault="00000000" w:rsidRPr="00000000" w14:paraId="0000009C">
      <w:pPr>
        <w:spacing w:after="0" w:before="120" w:lineRule="auto"/>
        <w:rPr/>
      </w:pPr>
      <w:r w:rsidDel="00000000" w:rsidR="00000000" w:rsidRPr="00000000">
        <w:rPr>
          <w:rtl w:val="0"/>
        </w:rPr>
      </w:r>
    </w:p>
    <w:p w:rsidR="00000000" w:rsidDel="00000000" w:rsidP="00000000" w:rsidRDefault="00000000" w:rsidRPr="00000000" w14:paraId="0000009D">
      <w:pPr>
        <w:pStyle w:val="Heading2"/>
        <w:spacing w:after="120" w:before="320" w:lineRule="auto"/>
        <w:rPr/>
      </w:pPr>
      <w:r w:rsidDel="00000000" w:rsidR="00000000" w:rsidRPr="00000000">
        <w:rPr>
          <w:rFonts w:ascii="Arial" w:cs="Arial" w:eastAsia="Arial" w:hAnsi="Arial"/>
          <w:b w:val="1"/>
          <w:bCs w:val="1"/>
          <w:color w:val="2a7f7f"/>
          <w:sz w:val="26"/>
          <w:szCs w:val="26"/>
          <w:rtl w:val="0"/>
        </w:rPr>
        <w:t xml:space="preserve">Key Considerations Coming from a DSO</w:t>
      </w: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1b3a5c" w:space="0" w:sz="4" w:val="single"/>
              <w:left w:color="1b3a5c" w:space="0" w:sz="18" w:val="single"/>
              <w:bottom w:color="1b3a5c" w:space="0" w:sz="4" w:val="single"/>
              <w:right w:color="000000" w:space="0" w:sz="0" w:val="nil"/>
            </w:tcBorders>
            <w:shd w:fill="f2f5f8" w:val="clear"/>
            <w:tcMar>
              <w:top w:w="120.0" w:type="dxa"/>
              <w:left w:w="180.0" w:type="dxa"/>
              <w:bottom w:w="120.0" w:type="dxa"/>
              <w:right w:w="180.0" w:type="dxa"/>
            </w:tcMar>
          </w:tcPr>
          <w:p w:rsidR="00000000" w:rsidDel="00000000" w:rsidP="00000000" w:rsidRDefault="00000000" w:rsidRPr="00000000" w14:paraId="0000009E">
            <w:pPr>
              <w:spacing w:after="0" w:before="0" w:lineRule="auto"/>
              <w:rPr/>
            </w:pPr>
            <w:r w:rsidDel="00000000" w:rsidR="00000000" w:rsidRPr="00000000">
              <w:rPr>
                <w:rFonts w:ascii="Arial" w:cs="Arial" w:eastAsia="Arial" w:hAnsi="Arial"/>
                <w:b w:val="1"/>
                <w:bCs w:val="1"/>
                <w:color w:val="1a1a1a"/>
                <w:sz w:val="22"/>
                <w:szCs w:val="22"/>
                <w:rtl w:val="0"/>
              </w:rPr>
              <w:t xml:space="preserve">Things that were handled for you that you now own:</w:t>
            </w:r>
            <w:r w:rsidDel="00000000" w:rsidR="00000000" w:rsidRPr="00000000">
              <w:rPr>
                <w:rtl w:val="0"/>
              </w:rPr>
            </w:r>
          </w:p>
          <w:p w:rsidR="00000000" w:rsidDel="00000000" w:rsidP="00000000" w:rsidRDefault="00000000" w:rsidRPr="00000000" w14:paraId="0000009F">
            <w:pPr>
              <w:spacing w:after="0" w:before="60" w:lineRule="auto"/>
              <w:rPr/>
            </w:pPr>
            <w:r w:rsidDel="00000000" w:rsidR="00000000" w:rsidRPr="00000000">
              <w:rPr>
                <w:rFonts w:ascii="Arial" w:cs="Arial" w:eastAsia="Arial" w:hAnsi="Arial"/>
                <w:b w:val="0"/>
                <w:bCs w:val="0"/>
                <w:color w:val="1a1a1a"/>
                <w:sz w:val="22"/>
                <w:szCs w:val="22"/>
                <w:rtl w:val="0"/>
              </w:rPr>
              <w:t xml:space="preserve">  - Credentialing and payer contracting</w:t>
            </w:r>
            <w:r w:rsidDel="00000000" w:rsidR="00000000" w:rsidRPr="00000000">
              <w:rPr>
                <w:rtl w:val="0"/>
              </w:rPr>
            </w:r>
          </w:p>
          <w:p w:rsidR="00000000" w:rsidDel="00000000" w:rsidP="00000000" w:rsidRDefault="00000000" w:rsidRPr="00000000" w14:paraId="000000A0">
            <w:pPr>
              <w:spacing w:after="0" w:before="60" w:lineRule="auto"/>
              <w:rPr/>
            </w:pPr>
            <w:r w:rsidDel="00000000" w:rsidR="00000000" w:rsidRPr="00000000">
              <w:rPr>
                <w:rFonts w:ascii="Arial" w:cs="Arial" w:eastAsia="Arial" w:hAnsi="Arial"/>
                <w:b w:val="0"/>
                <w:bCs w:val="0"/>
                <w:color w:val="1a1a1a"/>
                <w:sz w:val="22"/>
                <w:szCs w:val="22"/>
                <w:rtl w:val="0"/>
              </w:rPr>
              <w:t xml:space="preserve">  - Malpractice and general liability insurance</w:t>
            </w:r>
            <w:r w:rsidDel="00000000" w:rsidR="00000000" w:rsidRPr="00000000">
              <w:rPr>
                <w:rtl w:val="0"/>
              </w:rPr>
            </w:r>
          </w:p>
          <w:p w:rsidR="00000000" w:rsidDel="00000000" w:rsidP="00000000" w:rsidRDefault="00000000" w:rsidRPr="00000000" w14:paraId="000000A1">
            <w:pPr>
              <w:spacing w:after="0" w:before="60" w:lineRule="auto"/>
              <w:rPr/>
            </w:pPr>
            <w:r w:rsidDel="00000000" w:rsidR="00000000" w:rsidRPr="00000000">
              <w:rPr>
                <w:rFonts w:ascii="Arial" w:cs="Arial" w:eastAsia="Arial" w:hAnsi="Arial"/>
                <w:b w:val="0"/>
                <w:bCs w:val="0"/>
                <w:color w:val="1a1a1a"/>
                <w:sz w:val="22"/>
                <w:szCs w:val="22"/>
                <w:rtl w:val="0"/>
              </w:rPr>
              <w:t xml:space="preserve">  - OSHA and HIPAA compliance programs</w:t>
            </w:r>
            <w:r w:rsidDel="00000000" w:rsidR="00000000" w:rsidRPr="00000000">
              <w:rPr>
                <w:rtl w:val="0"/>
              </w:rPr>
            </w:r>
          </w:p>
          <w:p w:rsidR="00000000" w:rsidDel="00000000" w:rsidP="00000000" w:rsidRDefault="00000000" w:rsidRPr="00000000" w14:paraId="000000A2">
            <w:pPr>
              <w:spacing w:after="0" w:before="60" w:lineRule="auto"/>
              <w:rPr/>
            </w:pPr>
            <w:r w:rsidDel="00000000" w:rsidR="00000000" w:rsidRPr="00000000">
              <w:rPr>
                <w:rFonts w:ascii="Arial" w:cs="Arial" w:eastAsia="Arial" w:hAnsi="Arial"/>
                <w:b w:val="0"/>
                <w:bCs w:val="0"/>
                <w:color w:val="1a1a1a"/>
                <w:sz w:val="22"/>
                <w:szCs w:val="22"/>
                <w:rtl w:val="0"/>
              </w:rPr>
              <w:t xml:space="preserve">  - Payroll, HR, benefits administration</w:t>
            </w:r>
            <w:r w:rsidDel="00000000" w:rsidR="00000000" w:rsidRPr="00000000">
              <w:rPr>
                <w:rtl w:val="0"/>
              </w:rPr>
            </w:r>
          </w:p>
          <w:p w:rsidR="00000000" w:rsidDel="00000000" w:rsidP="00000000" w:rsidRDefault="00000000" w:rsidRPr="00000000" w14:paraId="000000A3">
            <w:pPr>
              <w:spacing w:after="0" w:before="60" w:lineRule="auto"/>
              <w:rPr/>
            </w:pPr>
            <w:r w:rsidDel="00000000" w:rsidR="00000000" w:rsidRPr="00000000">
              <w:rPr>
                <w:rFonts w:ascii="Arial" w:cs="Arial" w:eastAsia="Arial" w:hAnsi="Arial"/>
                <w:b w:val="0"/>
                <w:bCs w:val="0"/>
                <w:color w:val="1a1a1a"/>
                <w:sz w:val="22"/>
                <w:szCs w:val="22"/>
                <w:rtl w:val="0"/>
              </w:rPr>
              <w:t xml:space="preserve">  - Marketing and patient acquisition</w:t>
            </w:r>
            <w:r w:rsidDel="00000000" w:rsidR="00000000" w:rsidRPr="00000000">
              <w:rPr>
                <w:rtl w:val="0"/>
              </w:rPr>
            </w:r>
          </w:p>
          <w:p w:rsidR="00000000" w:rsidDel="00000000" w:rsidP="00000000" w:rsidRDefault="00000000" w:rsidRPr="00000000" w14:paraId="000000A4">
            <w:pPr>
              <w:spacing w:after="0" w:before="60" w:lineRule="auto"/>
              <w:rPr/>
            </w:pPr>
            <w:r w:rsidDel="00000000" w:rsidR="00000000" w:rsidRPr="00000000">
              <w:rPr>
                <w:rFonts w:ascii="Arial" w:cs="Arial" w:eastAsia="Arial" w:hAnsi="Arial"/>
                <w:b w:val="0"/>
                <w:bCs w:val="0"/>
                <w:color w:val="1a1a1a"/>
                <w:sz w:val="22"/>
                <w:szCs w:val="22"/>
                <w:rtl w:val="0"/>
              </w:rPr>
              <w:t xml:space="preserve">  - Vendor relationships and supply purchasing</w:t>
            </w:r>
            <w:r w:rsidDel="00000000" w:rsidR="00000000" w:rsidRPr="00000000">
              <w:rPr>
                <w:rtl w:val="0"/>
              </w:rPr>
            </w:r>
          </w:p>
          <w:p w:rsidR="00000000" w:rsidDel="00000000" w:rsidP="00000000" w:rsidRDefault="00000000" w:rsidRPr="00000000" w14:paraId="000000A5">
            <w:pPr>
              <w:spacing w:after="0" w:before="60" w:lineRule="auto"/>
              <w:rPr/>
            </w:pPr>
            <w:r w:rsidDel="00000000" w:rsidR="00000000" w:rsidRPr="00000000">
              <w:rPr>
                <w:rFonts w:ascii="Arial" w:cs="Arial" w:eastAsia="Arial" w:hAnsi="Arial"/>
                <w:b w:val="0"/>
                <w:bCs w:val="0"/>
                <w:color w:val="1a1a1a"/>
                <w:sz w:val="22"/>
                <w:szCs w:val="22"/>
                <w:rtl w:val="0"/>
              </w:rPr>
              <w:t xml:space="preserve">  - Technology procurement and support</w:t>
            </w: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17f24" w:space="0" w:sz="4" w:val="single"/>
                    <w:left w:color="c17f24" w:space="0" w:sz="18" w:val="single"/>
                    <w:bottom w:color="c17f24" w:space="0" w:sz="4" w:val="single"/>
                    <w:right w:color="000000" w:space="0" w:sz="0" w:val="nil"/>
                  </w:tcBorders>
                  <w:shd w:fill="fef5e7" w:val="clear"/>
                  <w:tcMar>
                    <w:top w:w="120.0" w:type="dxa"/>
                    <w:left w:w="180.0" w:type="dxa"/>
                    <w:bottom w:w="120.0" w:type="dxa"/>
                    <w:right w:w="180.0" w:type="dxa"/>
                  </w:tcMar>
                </w:tcPr>
                <w:p w:rsidR="00000000" w:rsidDel="00000000" w:rsidP="00000000" w:rsidRDefault="00000000" w:rsidRPr="00000000" w14:paraId="000000A6">
                  <w:pPr>
                    <w:spacing w:after="0" w:before="0" w:lineRule="auto"/>
                    <w:rPr/>
                  </w:pPr>
                  <w:r w:rsidDel="00000000" w:rsidR="00000000" w:rsidRPr="00000000">
                    <w:rPr>
                      <w:rFonts w:ascii="Arial" w:cs="Arial" w:eastAsia="Arial" w:hAnsi="Arial"/>
                      <w:b w:val="1"/>
                      <w:bCs w:val="1"/>
                      <w:smallCaps w:val="1"/>
                      <w:color w:val="c17f24"/>
                      <w:sz w:val="18"/>
                      <w:szCs w:val="18"/>
                      <w:rtl w:val="0"/>
                    </w:rPr>
                    <w:t xml:space="preserve">▶  FOR ASSOCIATES &amp; NEW GRADUATES</w:t>
                  </w:r>
                  <w:r w:rsidDel="00000000" w:rsidR="00000000" w:rsidRPr="00000000">
                    <w:rPr>
                      <w:rtl w:val="0"/>
                    </w:rPr>
                  </w:r>
                </w:p>
                <w:p w:rsidR="00000000" w:rsidDel="00000000" w:rsidP="00000000" w:rsidRDefault="00000000" w:rsidRPr="00000000" w14:paraId="000000A7">
                  <w:pPr>
                    <w:spacing w:after="0" w:before="0" w:lineRule="auto"/>
                    <w:rPr/>
                  </w:pPr>
                  <w:r w:rsidDel="00000000" w:rsidR="00000000" w:rsidRPr="00000000">
                    <w:rPr>
                      <w:rFonts w:ascii="Arial" w:cs="Arial" w:eastAsia="Arial" w:hAnsi="Arial"/>
                      <w:b w:val="1"/>
                      <w:bCs w:val="1"/>
                      <w:color w:val="1a1a1a"/>
                      <w:sz w:val="22"/>
                      <w:szCs w:val="22"/>
                      <w:rtl w:val="0"/>
                    </w:rPr>
                    <w:t xml:space="preserve">You are not leaving a system -- you are building one with no institutional baseline to draw from. Every operational item above needs to be researched, decided, and set up from zero. Prioritize hiring an office manager or experienced front desk person early; their institutional knowledge of dental billing and insurance will compensate for areas where your training left gaps.</w:t>
                  </w:r>
                  <w:r w:rsidDel="00000000" w:rsidR="00000000" w:rsidRPr="00000000">
                    <w:rPr>
                      <w:rtl w:val="0"/>
                    </w:rPr>
                  </w:r>
                </w:p>
                <w:p w:rsidR="00000000" w:rsidDel="00000000" w:rsidP="00000000" w:rsidRDefault="00000000" w:rsidRPr="00000000" w14:paraId="000000A8">
                  <w:pPr>
                    <w:spacing w:after="0" w:before="60" w:lineRule="auto"/>
                    <w:rPr/>
                  </w:pPr>
                  <w:r w:rsidDel="00000000" w:rsidR="00000000" w:rsidRPr="00000000">
                    <w:rPr>
                      <w:rFonts w:ascii="Arial" w:cs="Arial" w:eastAsia="Arial" w:hAnsi="Arial"/>
                      <w:b w:val="0"/>
                      <w:bCs w:val="0"/>
                      <w:color w:val="1a1a1a"/>
                      <w:sz w:val="22"/>
                      <w:szCs w:val="22"/>
                      <w:rtl w:val="0"/>
                    </w:rPr>
                    <w:t xml:space="preserve">One advantage: you get to build the right habits from day one instead of unlearning the wrong ones.</w:t>
                  </w:r>
                  <w:r w:rsidDel="00000000" w:rsidR="00000000" w:rsidRPr="00000000">
                    <w:rPr>
                      <w:rtl w:val="0"/>
                    </w:rPr>
                  </w:r>
                </w:p>
              </w:tc>
            </w:tr>
          </w:tbl>
          <w:p w:rsidR="00000000" w:rsidDel="00000000" w:rsidP="00000000" w:rsidRDefault="00000000" w:rsidRPr="00000000" w14:paraId="000000A9">
            <w:pPr>
              <w:spacing w:after="0" w:before="120" w:lineRule="auto"/>
              <w:rPr/>
            </w:pPr>
            <w:r w:rsidDel="00000000" w:rsidR="00000000" w:rsidRPr="00000000">
              <w:rPr>
                <w:rtl w:val="0"/>
              </w:rPr>
            </w:r>
          </w:p>
        </w:tc>
      </w:tr>
    </w:tbl>
    <w:p w:rsidR="00000000" w:rsidDel="00000000" w:rsidP="00000000" w:rsidRDefault="00000000" w:rsidRPr="00000000" w14:paraId="000000AA">
      <w:pPr>
        <w:spacing w:after="0" w:before="120" w:lineRule="auto"/>
        <w:rPr/>
      </w:pPr>
      <w:r w:rsidDel="00000000" w:rsidR="00000000" w:rsidRPr="00000000">
        <w:rPr>
          <w:rtl w:val="0"/>
        </w:rPr>
      </w:r>
    </w:p>
    <w:p w:rsidR="00000000" w:rsidDel="00000000" w:rsidP="00000000" w:rsidRDefault="00000000" w:rsidRPr="00000000" w14:paraId="000000AB">
      <w:pPr>
        <w:rPr/>
      </w:pPr>
      <w:r w:rsidDel="00000000" w:rsidR="00000000" w:rsidRPr="00000000">
        <w:br w:type="page"/>
      </w:r>
      <w:r w:rsidDel="00000000" w:rsidR="00000000" w:rsidRPr="00000000">
        <w:rPr>
          <w:rtl w:val="0"/>
        </w:rPr>
      </w:r>
    </w:p>
    <w:p w:rsidR="00000000" w:rsidDel="00000000" w:rsidP="00000000" w:rsidRDefault="00000000" w:rsidRPr="00000000" w14:paraId="000000AC">
      <w:pPr>
        <w:pStyle w:val="Heading1"/>
        <w:pBdr>
          <w:bottom w:color="2a7f7f" w:space="4" w:sz="12" w:val="single"/>
        </w:pBdr>
        <w:spacing w:after="200" w:before="480" w:lineRule="auto"/>
        <w:rPr/>
      </w:pPr>
      <w:r w:rsidDel="00000000" w:rsidR="00000000" w:rsidRPr="00000000">
        <w:rPr>
          <w:rFonts w:ascii="Arial" w:cs="Arial" w:eastAsia="Arial" w:hAnsi="Arial"/>
          <w:b w:val="1"/>
          <w:bCs w:val="1"/>
          <w:color w:val="1b3a5c"/>
          <w:sz w:val="36"/>
          <w:szCs w:val="36"/>
          <w:rtl w:val="0"/>
        </w:rPr>
        <w:t xml:space="preserve">Section 2: Defining Your Target Market</w:t>
      </w:r>
      <w:r w:rsidDel="00000000" w:rsidR="00000000" w:rsidRPr="00000000">
        <w:rPr>
          <w:rtl w:val="0"/>
        </w:rPr>
      </w:r>
    </w:p>
    <w:p w:rsidR="00000000" w:rsidDel="00000000" w:rsidP="00000000" w:rsidRDefault="00000000" w:rsidRPr="00000000" w14:paraId="000000AD">
      <w:pPr>
        <w:spacing w:after="100" w:before="60" w:lineRule="auto"/>
        <w:rPr/>
      </w:pPr>
      <w:r w:rsidDel="00000000" w:rsidR="00000000" w:rsidRPr="00000000">
        <w:rPr>
          <w:rFonts w:ascii="Arial" w:cs="Arial" w:eastAsia="Arial" w:hAnsi="Arial"/>
          <w:color w:val="1a1a1a"/>
          <w:sz w:val="22"/>
          <w:szCs w:val="22"/>
          <w:rtl w:val="0"/>
        </w:rPr>
        <w:t xml:space="preserve">A solo practice in a metro suburb is competing for a specific slice of the local population. The clearer you are about who you are building for, the easier everything downstream becomes -- your location choice, your service mix, your marketing, and your fee schedule.</w:t>
      </w: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1b3a5c" w:space="0" w:sz="4" w:val="single"/>
              <w:left w:color="1b3a5c" w:space="0" w:sz="18" w:val="single"/>
              <w:bottom w:color="1b3a5c" w:space="0" w:sz="4" w:val="single"/>
              <w:right w:color="000000" w:space="0" w:sz="0" w:val="nil"/>
            </w:tcBorders>
            <w:shd w:fill="d4e6f1" w:val="clear"/>
            <w:tcMar>
              <w:top w:w="120.0" w:type="dxa"/>
              <w:left w:w="180.0" w:type="dxa"/>
              <w:bottom w:w="120.0" w:type="dxa"/>
              <w:right w:w="180.0" w:type="dxa"/>
            </w:tcMar>
          </w:tcPr>
          <w:p w:rsidR="00000000" w:rsidDel="00000000" w:rsidP="00000000" w:rsidRDefault="00000000" w:rsidRPr="00000000" w14:paraId="000000AE">
            <w:pPr>
              <w:spacing w:after="0" w:before="0" w:lineRule="auto"/>
              <w:rPr/>
            </w:pPr>
            <w:r w:rsidDel="00000000" w:rsidR="00000000" w:rsidRPr="00000000">
              <w:rPr>
                <w:rFonts w:ascii="Arial" w:cs="Arial" w:eastAsia="Arial" w:hAnsi="Arial"/>
                <w:b w:val="1"/>
                <w:bCs w:val="1"/>
                <w:smallCaps w:val="1"/>
                <w:color w:val="1b3a5c"/>
                <w:sz w:val="18"/>
                <w:szCs w:val="18"/>
                <w:rtl w:val="0"/>
              </w:rPr>
              <w:t xml:space="preserve">▶  FOR DSO DENTISTS</w:t>
            </w:r>
            <w:r w:rsidDel="00000000" w:rsidR="00000000" w:rsidRPr="00000000">
              <w:rPr>
                <w:rtl w:val="0"/>
              </w:rPr>
            </w:r>
          </w:p>
          <w:p w:rsidR="00000000" w:rsidDel="00000000" w:rsidP="00000000" w:rsidRDefault="00000000" w:rsidRPr="00000000" w14:paraId="000000AF">
            <w:pPr>
              <w:spacing w:after="0" w:before="0" w:lineRule="auto"/>
              <w:rPr/>
            </w:pPr>
            <w:r w:rsidDel="00000000" w:rsidR="00000000" w:rsidRPr="00000000">
              <w:rPr>
                <w:rFonts w:ascii="Arial" w:cs="Arial" w:eastAsia="Arial" w:hAnsi="Arial"/>
                <w:b w:val="1"/>
                <w:bCs w:val="1"/>
                <w:color w:val="1a1a1a"/>
                <w:sz w:val="22"/>
                <w:szCs w:val="22"/>
                <w:rtl w:val="0"/>
              </w:rPr>
              <w:t xml:space="preserve">You have a built-in advantage here. Your DSO experience gives you real production data, payer mix exposure, and a sense of what patient volume looks like in a suburban market. Use that context to pressure-test your assumptions. If your DSO location ran 45 new patients per month and you are projecting 35, be able to explain the difference.</w:t>
            </w:r>
            <w:r w:rsidDel="00000000" w:rsidR="00000000" w:rsidRPr="00000000">
              <w:rPr>
                <w:rtl w:val="0"/>
              </w:rPr>
            </w:r>
          </w:p>
        </w:tc>
      </w:tr>
    </w:tbl>
    <w:p w:rsidR="00000000" w:rsidDel="00000000" w:rsidP="00000000" w:rsidRDefault="00000000" w:rsidRPr="00000000" w14:paraId="000000B0">
      <w:pPr>
        <w:spacing w:after="0" w:before="120" w:lineRule="auto"/>
        <w:rPr/>
      </w:pP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17f24" w:space="0" w:sz="4" w:val="single"/>
              <w:left w:color="c17f24" w:space="0" w:sz="18" w:val="single"/>
              <w:bottom w:color="c17f24" w:space="0" w:sz="4" w:val="single"/>
              <w:right w:color="000000" w:space="0" w:sz="0" w:val="nil"/>
            </w:tcBorders>
            <w:shd w:fill="fef5e7" w:val="clear"/>
            <w:tcMar>
              <w:top w:w="120.0" w:type="dxa"/>
              <w:left w:w="180.0" w:type="dxa"/>
              <w:bottom w:w="120.0" w:type="dxa"/>
              <w:right w:w="180.0" w:type="dxa"/>
            </w:tcMar>
          </w:tcPr>
          <w:p w:rsidR="00000000" w:rsidDel="00000000" w:rsidP="00000000" w:rsidRDefault="00000000" w:rsidRPr="00000000" w14:paraId="000000B1">
            <w:pPr>
              <w:spacing w:after="0" w:before="0" w:lineRule="auto"/>
              <w:rPr/>
            </w:pPr>
            <w:r w:rsidDel="00000000" w:rsidR="00000000" w:rsidRPr="00000000">
              <w:rPr>
                <w:rFonts w:ascii="Arial" w:cs="Arial" w:eastAsia="Arial" w:hAnsi="Arial"/>
                <w:b w:val="1"/>
                <w:bCs w:val="1"/>
                <w:smallCaps w:val="1"/>
                <w:color w:val="c17f24"/>
                <w:sz w:val="18"/>
                <w:szCs w:val="18"/>
                <w:rtl w:val="0"/>
              </w:rPr>
              <w:t xml:space="preserve">▶  FOR ASSOCIATES &amp; NEW GRADUATES</w:t>
            </w:r>
            <w:r w:rsidDel="00000000" w:rsidR="00000000" w:rsidRPr="00000000">
              <w:rPr>
                <w:rtl w:val="0"/>
              </w:rPr>
            </w:r>
          </w:p>
          <w:p w:rsidR="00000000" w:rsidDel="00000000" w:rsidP="00000000" w:rsidRDefault="00000000" w:rsidRPr="00000000" w14:paraId="000000B2">
            <w:pPr>
              <w:spacing w:after="0" w:before="0" w:lineRule="auto"/>
              <w:rPr/>
            </w:pPr>
            <w:r w:rsidDel="00000000" w:rsidR="00000000" w:rsidRPr="00000000">
              <w:rPr>
                <w:rFonts w:ascii="Arial" w:cs="Arial" w:eastAsia="Arial" w:hAnsi="Arial"/>
                <w:b w:val="1"/>
                <w:bCs w:val="1"/>
                <w:color w:val="1a1a1a"/>
                <w:sz w:val="22"/>
                <w:szCs w:val="22"/>
                <w:rtl w:val="0"/>
              </w:rPr>
              <w:t xml:space="preserve">Market research may be unfamiliar territory. Start with the ADA's Health Policy Institute data and your state dental association for regional benchmarks. The dentist-to-population ratio and median household income figures in this section are not just filler -- they are the inputs lenders use to evaluate whether your market can support a new practice.</w:t>
            </w:r>
            <w:r w:rsidDel="00000000" w:rsidR="00000000" w:rsidRPr="00000000">
              <w:rPr>
                <w:rtl w:val="0"/>
              </w:rPr>
            </w:r>
          </w:p>
          <w:p w:rsidR="00000000" w:rsidDel="00000000" w:rsidP="00000000" w:rsidRDefault="00000000" w:rsidRPr="00000000" w14:paraId="000000B3">
            <w:pPr>
              <w:spacing w:after="0" w:before="60" w:lineRule="auto"/>
              <w:rPr/>
            </w:pPr>
            <w:r w:rsidDel="00000000" w:rsidR="00000000" w:rsidRPr="00000000">
              <w:rPr>
                <w:rFonts w:ascii="Arial" w:cs="Arial" w:eastAsia="Arial" w:hAnsi="Arial"/>
                <w:b w:val="0"/>
                <w:bCs w:val="0"/>
                <w:color w:val="1a1a1a"/>
                <w:sz w:val="22"/>
                <w:szCs w:val="22"/>
                <w:rtl w:val="0"/>
              </w:rPr>
              <w:t xml:space="preserve">If your target market is saturated (more than 1 dentist per 1,200 people), you will need a strong competitive differentiator or a more specific niche to justify the loan. Be honest about this in your plan.</w:t>
            </w:r>
            <w:r w:rsidDel="00000000" w:rsidR="00000000" w:rsidRPr="00000000">
              <w:rPr>
                <w:rtl w:val="0"/>
              </w:rPr>
            </w:r>
          </w:p>
        </w:tc>
      </w:tr>
    </w:tbl>
    <w:p w:rsidR="00000000" w:rsidDel="00000000" w:rsidP="00000000" w:rsidRDefault="00000000" w:rsidRPr="00000000" w14:paraId="000000B4">
      <w:pPr>
        <w:spacing w:after="0" w:before="120" w:lineRule="auto"/>
        <w:rPr/>
      </w:pPr>
      <w:r w:rsidDel="00000000" w:rsidR="00000000" w:rsidRPr="00000000">
        <w:rPr>
          <w:rtl w:val="0"/>
        </w:rPr>
      </w:r>
    </w:p>
    <w:p w:rsidR="00000000" w:rsidDel="00000000" w:rsidP="00000000" w:rsidRDefault="00000000" w:rsidRPr="00000000" w14:paraId="000000B5">
      <w:pPr>
        <w:spacing w:after="0" w:before="120" w:lineRule="auto"/>
        <w:rPr/>
      </w:pPr>
      <w:r w:rsidDel="00000000" w:rsidR="00000000" w:rsidRPr="00000000">
        <w:rPr>
          <w:rtl w:val="0"/>
        </w:rPr>
      </w:r>
    </w:p>
    <w:p w:rsidR="00000000" w:rsidDel="00000000" w:rsidP="00000000" w:rsidRDefault="00000000" w:rsidRPr="00000000" w14:paraId="000000B6">
      <w:pPr>
        <w:pStyle w:val="Heading2"/>
        <w:spacing w:after="120" w:before="320" w:lineRule="auto"/>
        <w:rPr/>
      </w:pPr>
      <w:r w:rsidDel="00000000" w:rsidR="00000000" w:rsidRPr="00000000">
        <w:rPr>
          <w:rFonts w:ascii="Arial" w:cs="Arial" w:eastAsia="Arial" w:hAnsi="Arial"/>
          <w:b w:val="1"/>
          <w:bCs w:val="1"/>
          <w:color w:val="2a7f7f"/>
          <w:sz w:val="26"/>
          <w:szCs w:val="26"/>
          <w:rtl w:val="0"/>
        </w:rPr>
        <w:t xml:space="preserve">Geographic Market Definition</w:t>
      </w:r>
      <w:r w:rsidDel="00000000" w:rsidR="00000000" w:rsidRPr="00000000">
        <w:rPr>
          <w:rtl w:val="0"/>
        </w:rPr>
      </w:r>
    </w:p>
    <w:p w:rsidR="00000000" w:rsidDel="00000000" w:rsidP="00000000" w:rsidRDefault="00000000" w:rsidRPr="00000000" w14:paraId="000000B7">
      <w:pPr>
        <w:spacing w:after="20" w:before="120" w:lineRule="auto"/>
        <w:rPr/>
      </w:pPr>
      <w:r w:rsidDel="00000000" w:rsidR="00000000" w:rsidRPr="00000000">
        <w:rPr>
          <w:rFonts w:ascii="Arial" w:cs="Arial" w:eastAsia="Arial" w:hAnsi="Arial"/>
          <w:b w:val="1"/>
          <w:bCs w:val="1"/>
          <w:color w:val="2a7f7f"/>
          <w:sz w:val="20"/>
          <w:szCs w:val="20"/>
          <w:rtl w:val="0"/>
        </w:rPr>
        <w:t xml:space="preserve">Primary draw radius (most patients will come from)</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0B8">
      <w:pPr>
        <w:spacing w:after="20" w:before="120" w:lineRule="auto"/>
        <w:rPr/>
      </w:pPr>
      <w:r w:rsidDel="00000000" w:rsidR="00000000" w:rsidRPr="00000000">
        <w:rPr>
          <w:rFonts w:ascii="Arial" w:cs="Arial" w:eastAsia="Arial" w:hAnsi="Arial"/>
          <w:b w:val="1"/>
          <w:bCs w:val="1"/>
          <w:color w:val="2a7f7f"/>
          <w:sz w:val="20"/>
          <w:szCs w:val="20"/>
          <w:rtl w:val="0"/>
        </w:rPr>
        <w:t xml:space="preserve">Target suburb(s) or neighborhoods</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0B9">
      <w:pPr>
        <w:spacing w:after="20" w:before="120" w:lineRule="auto"/>
        <w:rPr/>
      </w:pPr>
      <w:r w:rsidDel="00000000" w:rsidR="00000000" w:rsidRPr="00000000">
        <w:rPr>
          <w:rFonts w:ascii="Arial" w:cs="Arial" w:eastAsia="Arial" w:hAnsi="Arial"/>
          <w:b w:val="1"/>
          <w:bCs w:val="1"/>
          <w:color w:val="2a7f7f"/>
          <w:sz w:val="20"/>
          <w:szCs w:val="20"/>
          <w:rtl w:val="0"/>
        </w:rPr>
        <w:t xml:space="preserve">Estimated population within 5-mile radius</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0BA">
      <w:pPr>
        <w:spacing w:after="0" w:before="120" w:lineRule="auto"/>
        <w:rPr/>
      </w:pPr>
      <w:r w:rsidDel="00000000" w:rsidR="00000000" w:rsidRPr="00000000">
        <w:rPr>
          <w:rtl w:val="0"/>
        </w:rPr>
      </w:r>
    </w:p>
    <w:p w:rsidR="00000000" w:rsidDel="00000000" w:rsidP="00000000" w:rsidRDefault="00000000" w:rsidRPr="00000000" w14:paraId="000000BB">
      <w:pPr>
        <w:pStyle w:val="Heading3"/>
        <w:spacing w:after="80" w:before="200" w:lineRule="auto"/>
        <w:rPr/>
      </w:pPr>
      <w:r w:rsidDel="00000000" w:rsidR="00000000" w:rsidRPr="00000000">
        <w:rPr>
          <w:rFonts w:ascii="Arial" w:cs="Arial" w:eastAsia="Arial" w:hAnsi="Arial"/>
          <w:b w:val="1"/>
          <w:bCs w:val="1"/>
          <w:color w:val="1b3a5c"/>
          <w:sz w:val="22"/>
          <w:szCs w:val="22"/>
          <w:rtl w:val="0"/>
        </w:rPr>
        <w:t xml:space="preserve">Market Research Checklist</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Number of existing dental practices within your draw radius</w:t>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Ratio of dentists to population (ADA benchmark: 1 per 1,500-2,000)</w:t>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Median household income in your target zip codes</w:t>
      </w:r>
    </w:p>
    <w:p w:rsidR="00000000" w:rsidDel="00000000" w:rsidP="00000000" w:rsidRDefault="00000000" w:rsidRPr="00000000" w14:paraId="000000B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Insurance penetration vs. fee-for-service appetite in your market</w:t>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Proximity to employers, schools, residential density</w:t>
      </w:r>
    </w:p>
    <w:p w:rsidR="00000000" w:rsidDel="00000000" w:rsidP="00000000" w:rsidRDefault="00000000" w:rsidRPr="00000000" w14:paraId="000000C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New housing developments or population growth trends</w:t>
      </w:r>
    </w:p>
    <w:p w:rsidR="00000000" w:rsidDel="00000000" w:rsidP="00000000" w:rsidRDefault="00000000" w:rsidRPr="00000000" w14:paraId="000000C2">
      <w:pPr>
        <w:spacing w:after="0" w:before="80" w:lineRule="auto"/>
        <w:rPr/>
      </w:pPr>
      <w:r w:rsidDel="00000000" w:rsidR="00000000" w:rsidRPr="00000000">
        <w:rPr>
          <w:rtl w:val="0"/>
        </w:rPr>
      </w:r>
    </w:p>
    <w:p w:rsidR="00000000" w:rsidDel="00000000" w:rsidP="00000000" w:rsidRDefault="00000000" w:rsidRPr="00000000" w14:paraId="000000C3">
      <w:pPr>
        <w:spacing w:after="20" w:before="120" w:lineRule="auto"/>
        <w:rPr/>
      </w:pPr>
      <w:r w:rsidDel="00000000" w:rsidR="00000000" w:rsidRPr="00000000">
        <w:rPr>
          <w:rFonts w:ascii="Arial" w:cs="Arial" w:eastAsia="Arial" w:hAnsi="Arial"/>
          <w:b w:val="1"/>
          <w:bCs w:val="1"/>
          <w:color w:val="2a7f7f"/>
          <w:sz w:val="20"/>
          <w:szCs w:val="20"/>
          <w:rtl w:val="0"/>
        </w:rPr>
        <w:t xml:space="preserve">Dentist-to-population ratio in your area</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0C4">
      <w:pPr>
        <w:spacing w:after="20" w:before="120" w:lineRule="auto"/>
        <w:rPr/>
      </w:pPr>
      <w:r w:rsidDel="00000000" w:rsidR="00000000" w:rsidRPr="00000000">
        <w:rPr>
          <w:rFonts w:ascii="Arial" w:cs="Arial" w:eastAsia="Arial" w:hAnsi="Arial"/>
          <w:b w:val="1"/>
          <w:bCs w:val="1"/>
          <w:color w:val="2a7f7f"/>
          <w:sz w:val="20"/>
          <w:szCs w:val="20"/>
          <w:rtl w:val="0"/>
        </w:rPr>
        <w:t xml:space="preserve">Median household income (target zip)</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0C5">
      <w:pPr>
        <w:spacing w:after="20" w:before="120" w:lineRule="auto"/>
        <w:rPr/>
      </w:pPr>
      <w:r w:rsidDel="00000000" w:rsidR="00000000" w:rsidRPr="00000000">
        <w:rPr>
          <w:rFonts w:ascii="Arial" w:cs="Arial" w:eastAsia="Arial" w:hAnsi="Arial"/>
          <w:b w:val="1"/>
          <w:bCs w:val="1"/>
          <w:color w:val="2a7f7f"/>
          <w:sz w:val="20"/>
          <w:szCs w:val="20"/>
          <w:rtl w:val="0"/>
        </w:rPr>
        <w:t xml:space="preserve">Market saturation assessment (Low / Medium / High)</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0C6">
      <w:pPr>
        <w:spacing w:after="0" w:before="120" w:lineRule="auto"/>
        <w:rPr/>
      </w:pPr>
      <w:r w:rsidDel="00000000" w:rsidR="00000000" w:rsidRPr="00000000">
        <w:rPr>
          <w:rtl w:val="0"/>
        </w:rPr>
      </w:r>
    </w:p>
    <w:p w:rsidR="00000000" w:rsidDel="00000000" w:rsidP="00000000" w:rsidRDefault="00000000" w:rsidRPr="00000000" w14:paraId="000000C7">
      <w:pPr>
        <w:pStyle w:val="Heading2"/>
        <w:spacing w:after="120" w:before="320" w:lineRule="auto"/>
        <w:rPr/>
      </w:pPr>
      <w:r w:rsidDel="00000000" w:rsidR="00000000" w:rsidRPr="00000000">
        <w:rPr>
          <w:rFonts w:ascii="Arial" w:cs="Arial" w:eastAsia="Arial" w:hAnsi="Arial"/>
          <w:b w:val="1"/>
          <w:bCs w:val="1"/>
          <w:color w:val="2a7f7f"/>
          <w:sz w:val="26"/>
          <w:szCs w:val="26"/>
          <w:rtl w:val="0"/>
        </w:rPr>
        <w:t xml:space="preserve">Patient Demographics</w:t>
      </w:r>
      <w:r w:rsidDel="00000000" w:rsidR="00000000" w:rsidRPr="00000000">
        <w:rPr>
          <w:rtl w:val="0"/>
        </w:rPr>
      </w:r>
    </w:p>
    <w:p w:rsidR="00000000" w:rsidDel="00000000" w:rsidP="00000000" w:rsidRDefault="00000000" w:rsidRPr="00000000" w14:paraId="000000C8">
      <w:pPr>
        <w:spacing w:after="100" w:before="60" w:lineRule="auto"/>
        <w:rPr/>
      </w:pPr>
      <w:r w:rsidDel="00000000" w:rsidR="00000000" w:rsidRPr="00000000">
        <w:rPr>
          <w:rFonts w:ascii="Arial" w:cs="Arial" w:eastAsia="Arial" w:hAnsi="Arial"/>
          <w:color w:val="1a1a1a"/>
          <w:sz w:val="22"/>
          <w:szCs w:val="22"/>
          <w:rtl w:val="0"/>
        </w:rPr>
        <w:t xml:space="preserve">Describe the patient profile you are designing this practice for.</w:t>
      </w:r>
      <w:r w:rsidDel="00000000" w:rsidR="00000000" w:rsidRPr="00000000">
        <w:rPr>
          <w:rtl w:val="0"/>
        </w:rPr>
      </w:r>
    </w:p>
    <w:p w:rsidR="00000000" w:rsidDel="00000000" w:rsidP="00000000" w:rsidRDefault="00000000" w:rsidRPr="00000000" w14:paraId="000000C9">
      <w:pPr>
        <w:spacing w:after="0" w:before="60" w:lineRule="auto"/>
        <w:rPr/>
      </w:pP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6160"/>
        <w:tblGridChange w:id="0">
          <w:tblGrid>
            <w:gridCol w:w="3200"/>
            <w:gridCol w:w="6160"/>
          </w:tblGrid>
        </w:tblGridChange>
      </w:tblGrid>
      <w:tr>
        <w:trPr>
          <w:cantSplit w:val="0"/>
          <w:tblHeader w:val="0"/>
        </w:trPr>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0CA">
            <w:pPr>
              <w:rPr/>
            </w:pPr>
            <w:r w:rsidDel="00000000" w:rsidR="00000000" w:rsidRPr="00000000">
              <w:rPr>
                <w:rFonts w:ascii="Arial" w:cs="Arial" w:eastAsia="Arial" w:hAnsi="Arial"/>
                <w:b w:val="1"/>
                <w:bCs w:val="1"/>
                <w:color w:val="ffffff"/>
                <w:sz w:val="20"/>
                <w:szCs w:val="20"/>
                <w:rtl w:val="0"/>
              </w:rPr>
              <w:t xml:space="preserve">Demographic Factor</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0CB">
            <w:pPr>
              <w:rPr/>
            </w:pPr>
            <w:r w:rsidDel="00000000" w:rsidR="00000000" w:rsidRPr="00000000">
              <w:rPr>
                <w:rFonts w:ascii="Arial" w:cs="Arial" w:eastAsia="Arial" w:hAnsi="Arial"/>
                <w:b w:val="1"/>
                <w:bCs w:val="1"/>
                <w:color w:val="ffffff"/>
                <w:sz w:val="20"/>
                <w:szCs w:val="20"/>
                <w:rtl w:val="0"/>
              </w:rPr>
              <w:t xml:space="preserve">Your Target</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0CC">
            <w:pPr>
              <w:rPr/>
            </w:pPr>
            <w:r w:rsidDel="00000000" w:rsidR="00000000" w:rsidRPr="00000000">
              <w:rPr>
                <w:rFonts w:ascii="Arial" w:cs="Arial" w:eastAsia="Arial" w:hAnsi="Arial"/>
                <w:b w:val="0"/>
                <w:bCs w:val="0"/>
                <w:color w:val="1a1a1a"/>
                <w:sz w:val="22"/>
                <w:szCs w:val="22"/>
                <w:rtl w:val="0"/>
              </w:rPr>
              <w:t xml:space="preserve">Age range (primary)</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0CD">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0CE">
            <w:pPr>
              <w:rPr/>
            </w:pPr>
            <w:r w:rsidDel="00000000" w:rsidR="00000000" w:rsidRPr="00000000">
              <w:rPr>
                <w:rFonts w:ascii="Arial" w:cs="Arial" w:eastAsia="Arial" w:hAnsi="Arial"/>
                <w:b w:val="0"/>
                <w:bCs w:val="0"/>
                <w:color w:val="1a1a1a"/>
                <w:sz w:val="22"/>
                <w:szCs w:val="22"/>
                <w:rtl w:val="0"/>
              </w:rPr>
              <w:t xml:space="preserve">Family status</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0CF">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0D0">
            <w:pPr>
              <w:rPr/>
            </w:pPr>
            <w:r w:rsidDel="00000000" w:rsidR="00000000" w:rsidRPr="00000000">
              <w:rPr>
                <w:rFonts w:ascii="Arial" w:cs="Arial" w:eastAsia="Arial" w:hAnsi="Arial"/>
                <w:b w:val="0"/>
                <w:bCs w:val="0"/>
                <w:color w:val="1a1a1a"/>
                <w:sz w:val="22"/>
                <w:szCs w:val="22"/>
                <w:rtl w:val="0"/>
              </w:rPr>
              <w:t xml:space="preserve">Income bracket</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0D1">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0D2">
            <w:pPr>
              <w:rPr/>
            </w:pPr>
            <w:r w:rsidDel="00000000" w:rsidR="00000000" w:rsidRPr="00000000">
              <w:rPr>
                <w:rFonts w:ascii="Arial" w:cs="Arial" w:eastAsia="Arial" w:hAnsi="Arial"/>
                <w:b w:val="0"/>
                <w:bCs w:val="0"/>
                <w:color w:val="1a1a1a"/>
                <w:sz w:val="22"/>
                <w:szCs w:val="22"/>
                <w:rtl w:val="0"/>
              </w:rPr>
              <w:t xml:space="preserve">Insurance status (% insured)</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0D3">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0D4">
            <w:pPr>
              <w:rPr/>
            </w:pPr>
            <w:r w:rsidDel="00000000" w:rsidR="00000000" w:rsidRPr="00000000">
              <w:rPr>
                <w:rFonts w:ascii="Arial" w:cs="Arial" w:eastAsia="Arial" w:hAnsi="Arial"/>
                <w:b w:val="0"/>
                <w:bCs w:val="0"/>
                <w:color w:val="1a1a1a"/>
                <w:sz w:val="22"/>
                <w:szCs w:val="22"/>
                <w:rtl w:val="0"/>
              </w:rPr>
              <w:t xml:space="preserve">Language(s) spoken</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0D5">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0D6">
            <w:pPr>
              <w:rPr/>
            </w:pPr>
            <w:r w:rsidDel="00000000" w:rsidR="00000000" w:rsidRPr="00000000">
              <w:rPr>
                <w:rFonts w:ascii="Arial" w:cs="Arial" w:eastAsia="Arial" w:hAnsi="Arial"/>
                <w:b w:val="0"/>
                <w:bCs w:val="0"/>
                <w:color w:val="1a1a1a"/>
                <w:sz w:val="22"/>
                <w:szCs w:val="22"/>
                <w:rtl w:val="0"/>
              </w:rPr>
              <w:t xml:space="preserve">Employment (professional / blue collar / mixed)</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0D7">
            <w:pPr>
              <w:rPr/>
            </w:pPr>
            <w:r w:rsidDel="00000000" w:rsidR="00000000" w:rsidRPr="00000000">
              <w:rPr>
                <w:rtl w:val="0"/>
              </w:rPr>
            </w:r>
          </w:p>
        </w:tc>
      </w:tr>
    </w:tbl>
    <w:p w:rsidR="00000000" w:rsidDel="00000000" w:rsidP="00000000" w:rsidRDefault="00000000" w:rsidRPr="00000000" w14:paraId="000000D8">
      <w:pPr>
        <w:spacing w:after="0" w:before="120" w:lineRule="auto"/>
        <w:rPr/>
      </w:pPr>
      <w:r w:rsidDel="00000000" w:rsidR="00000000" w:rsidRPr="00000000">
        <w:rPr>
          <w:rtl w:val="0"/>
        </w:rPr>
      </w:r>
    </w:p>
    <w:p w:rsidR="00000000" w:rsidDel="00000000" w:rsidP="00000000" w:rsidRDefault="00000000" w:rsidRPr="00000000" w14:paraId="000000D9">
      <w:pPr>
        <w:pStyle w:val="Heading2"/>
        <w:spacing w:after="120" w:before="320" w:lineRule="auto"/>
        <w:rPr/>
      </w:pPr>
      <w:r w:rsidDel="00000000" w:rsidR="00000000" w:rsidRPr="00000000">
        <w:rPr>
          <w:rFonts w:ascii="Arial" w:cs="Arial" w:eastAsia="Arial" w:hAnsi="Arial"/>
          <w:b w:val="1"/>
          <w:bCs w:val="1"/>
          <w:color w:val="2a7f7f"/>
          <w:sz w:val="26"/>
          <w:szCs w:val="26"/>
          <w:rtl w:val="0"/>
        </w:rPr>
        <w:t xml:space="preserve">Payer Mix Planning</w:t>
      </w:r>
      <w:r w:rsidDel="00000000" w:rsidR="00000000" w:rsidRPr="00000000">
        <w:rPr>
          <w:rtl w:val="0"/>
        </w:rPr>
      </w:r>
    </w:p>
    <w:p w:rsidR="00000000" w:rsidDel="00000000" w:rsidP="00000000" w:rsidRDefault="00000000" w:rsidRPr="00000000" w14:paraId="000000DA">
      <w:pPr>
        <w:spacing w:after="100" w:before="60" w:lineRule="auto"/>
        <w:rPr/>
      </w:pPr>
      <w:r w:rsidDel="00000000" w:rsidR="00000000" w:rsidRPr="00000000">
        <w:rPr>
          <w:rFonts w:ascii="Arial" w:cs="Arial" w:eastAsia="Arial" w:hAnsi="Arial"/>
          <w:color w:val="1a1a1a"/>
          <w:sz w:val="22"/>
          <w:szCs w:val="22"/>
          <w:rtl w:val="0"/>
        </w:rPr>
        <w:t xml:space="preserve">Your payer mix directly affects your fee schedule, collections rate, and overhead. Most suburban solo practices that start with a mix of insurance and fee-for-service gradually shift toward higher fee-for-service over time as the recall base matures.</w:t>
      </w:r>
      <w:r w:rsidDel="00000000" w:rsidR="00000000" w:rsidRPr="00000000">
        <w:rPr>
          <w:rtl w:val="0"/>
        </w:rPr>
      </w:r>
    </w:p>
    <w:p w:rsidR="00000000" w:rsidDel="00000000" w:rsidP="00000000" w:rsidRDefault="00000000" w:rsidRPr="00000000" w14:paraId="000000DB">
      <w:pPr>
        <w:spacing w:after="0" w:before="80" w:lineRule="auto"/>
        <w:rPr/>
      </w:pP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6160"/>
        <w:tblGridChange w:id="0">
          <w:tblGrid>
            <w:gridCol w:w="3200"/>
            <w:gridCol w:w="6160"/>
          </w:tblGrid>
        </w:tblGridChange>
      </w:tblGrid>
      <w:tr>
        <w:trPr>
          <w:cantSplit w:val="0"/>
          <w:tblHeader w:val="0"/>
        </w:trPr>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0DC">
            <w:pPr>
              <w:rPr/>
            </w:pPr>
            <w:r w:rsidDel="00000000" w:rsidR="00000000" w:rsidRPr="00000000">
              <w:rPr>
                <w:rFonts w:ascii="Arial" w:cs="Arial" w:eastAsia="Arial" w:hAnsi="Arial"/>
                <w:b w:val="1"/>
                <w:bCs w:val="1"/>
                <w:color w:val="ffffff"/>
                <w:sz w:val="20"/>
                <w:szCs w:val="20"/>
                <w:rtl w:val="0"/>
              </w:rPr>
              <w:t xml:space="preserve">Payer Category</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0DD">
            <w:pPr>
              <w:rPr/>
            </w:pPr>
            <w:r w:rsidDel="00000000" w:rsidR="00000000" w:rsidRPr="00000000">
              <w:rPr>
                <w:rFonts w:ascii="Arial" w:cs="Arial" w:eastAsia="Arial" w:hAnsi="Arial"/>
                <w:b w:val="1"/>
                <w:bCs w:val="1"/>
                <w:color w:val="ffffff"/>
                <w:sz w:val="20"/>
                <w:szCs w:val="20"/>
                <w:rtl w:val="0"/>
              </w:rPr>
              <w:t xml:space="preserve">Target % of Patients</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0DE">
            <w:pPr>
              <w:rPr/>
            </w:pPr>
            <w:r w:rsidDel="00000000" w:rsidR="00000000" w:rsidRPr="00000000">
              <w:rPr>
                <w:rFonts w:ascii="Arial" w:cs="Arial" w:eastAsia="Arial" w:hAnsi="Arial"/>
                <w:b w:val="0"/>
                <w:bCs w:val="0"/>
                <w:color w:val="1a1a1a"/>
                <w:sz w:val="22"/>
                <w:szCs w:val="22"/>
                <w:rtl w:val="0"/>
              </w:rPr>
              <w:t xml:space="preserve">PPO Insurance</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0DF">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0E0">
            <w:pPr>
              <w:rPr/>
            </w:pPr>
            <w:r w:rsidDel="00000000" w:rsidR="00000000" w:rsidRPr="00000000">
              <w:rPr>
                <w:rFonts w:ascii="Arial" w:cs="Arial" w:eastAsia="Arial" w:hAnsi="Arial"/>
                <w:b w:val="0"/>
                <w:bCs w:val="0"/>
                <w:color w:val="1a1a1a"/>
                <w:sz w:val="22"/>
                <w:szCs w:val="22"/>
                <w:rtl w:val="0"/>
              </w:rPr>
              <w:t xml:space="preserve">HMO / Medicaid</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0E1">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0E2">
            <w:pPr>
              <w:rPr/>
            </w:pPr>
            <w:r w:rsidDel="00000000" w:rsidR="00000000" w:rsidRPr="00000000">
              <w:rPr>
                <w:rFonts w:ascii="Arial" w:cs="Arial" w:eastAsia="Arial" w:hAnsi="Arial"/>
                <w:b w:val="0"/>
                <w:bCs w:val="0"/>
                <w:color w:val="1a1a1a"/>
                <w:sz w:val="22"/>
                <w:szCs w:val="22"/>
                <w:rtl w:val="0"/>
              </w:rPr>
              <w:t xml:space="preserve">Fee-for-Service / Cash Pay</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0E3">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0E4">
            <w:pPr>
              <w:rPr/>
            </w:pPr>
            <w:r w:rsidDel="00000000" w:rsidR="00000000" w:rsidRPr="00000000">
              <w:rPr>
                <w:rFonts w:ascii="Arial" w:cs="Arial" w:eastAsia="Arial" w:hAnsi="Arial"/>
                <w:b w:val="0"/>
                <w:bCs w:val="0"/>
                <w:color w:val="1a1a1a"/>
                <w:sz w:val="22"/>
                <w:szCs w:val="22"/>
                <w:rtl w:val="0"/>
              </w:rPr>
              <w:t xml:space="preserve">Discount Plans (e.g., in-house membership plan)</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0E5">
            <w:pPr>
              <w:rPr/>
            </w:pPr>
            <w:r w:rsidDel="00000000" w:rsidR="00000000" w:rsidRPr="00000000">
              <w:rPr>
                <w:rtl w:val="0"/>
              </w:rPr>
            </w:r>
          </w:p>
        </w:tc>
      </w:tr>
    </w:tbl>
    <w:p w:rsidR="00000000" w:rsidDel="00000000" w:rsidP="00000000" w:rsidRDefault="00000000" w:rsidRPr="00000000" w14:paraId="000000E6">
      <w:pPr>
        <w:spacing w:after="0" w:before="120" w:lineRule="auto"/>
        <w:rPr/>
      </w:pPr>
      <w:r w:rsidDel="00000000" w:rsidR="00000000" w:rsidRPr="00000000">
        <w:rPr>
          <w:rtl w:val="0"/>
        </w:rPr>
      </w:r>
    </w:p>
    <w:p w:rsidR="00000000" w:rsidDel="00000000" w:rsidP="00000000" w:rsidRDefault="00000000" w:rsidRPr="00000000" w14:paraId="000000E7">
      <w:pPr>
        <w:pStyle w:val="Heading3"/>
        <w:spacing w:after="80" w:before="200" w:lineRule="auto"/>
        <w:rPr/>
      </w:pPr>
      <w:r w:rsidDel="00000000" w:rsidR="00000000" w:rsidRPr="00000000">
        <w:rPr>
          <w:rFonts w:ascii="Arial" w:cs="Arial" w:eastAsia="Arial" w:hAnsi="Arial"/>
          <w:b w:val="1"/>
          <w:bCs w:val="1"/>
          <w:color w:val="1b3a5c"/>
          <w:sz w:val="22"/>
          <w:szCs w:val="22"/>
          <w:rtl w:val="0"/>
        </w:rPr>
        <w:t xml:space="preserve">Insurance Credentialing Priorities</w:t>
      </w:r>
      <w:r w:rsidDel="00000000" w:rsidR="00000000" w:rsidRPr="00000000">
        <w:rPr>
          <w:rtl w:val="0"/>
        </w:rPr>
      </w:r>
    </w:p>
    <w:p w:rsidR="00000000" w:rsidDel="00000000" w:rsidP="00000000" w:rsidRDefault="00000000" w:rsidRPr="00000000" w14:paraId="000000E8">
      <w:pPr>
        <w:spacing w:after="80" w:before="40" w:lineRule="auto"/>
        <w:rPr/>
      </w:pPr>
      <w:r w:rsidDel="00000000" w:rsidR="00000000" w:rsidRPr="00000000">
        <w:rPr>
          <w:rFonts w:ascii="Arial" w:cs="Arial" w:eastAsia="Arial" w:hAnsi="Arial"/>
          <w:i w:val="1"/>
          <w:iCs w:val="1"/>
          <w:color w:val="888888"/>
          <w:sz w:val="22"/>
          <w:szCs w:val="22"/>
          <w:rtl w:val="0"/>
        </w:rPr>
        <w:t xml:space="preserve">[List the top 3-5 insurance networks you will credential with based on your market. Prioritize by enrollment volume in your zip codes.]</w:t>
      </w: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tl w:val="0"/>
        </w:rPr>
      </w:r>
    </w:p>
    <w:p w:rsidR="00000000" w:rsidDel="00000000" w:rsidP="00000000" w:rsidRDefault="00000000" w:rsidRPr="00000000" w14:paraId="000000EE">
      <w:pPr>
        <w:spacing w:after="0" w:before="120" w:lineRule="auto"/>
        <w:rPr/>
      </w:pPr>
      <w:r w:rsidDel="00000000" w:rsidR="00000000" w:rsidRPr="00000000">
        <w:rPr>
          <w:rtl w:val="0"/>
        </w:rPr>
      </w:r>
    </w:p>
    <w:p w:rsidR="00000000" w:rsidDel="00000000" w:rsidP="00000000" w:rsidRDefault="00000000" w:rsidRPr="00000000" w14:paraId="000000EF">
      <w:pPr>
        <w:pStyle w:val="Heading2"/>
        <w:spacing w:after="120" w:before="320" w:lineRule="auto"/>
        <w:rPr/>
      </w:pPr>
      <w:r w:rsidDel="00000000" w:rsidR="00000000" w:rsidRPr="00000000">
        <w:rPr>
          <w:rFonts w:ascii="Arial" w:cs="Arial" w:eastAsia="Arial" w:hAnsi="Arial"/>
          <w:b w:val="1"/>
          <w:bCs w:val="1"/>
          <w:color w:val="2a7f7f"/>
          <w:sz w:val="26"/>
          <w:szCs w:val="26"/>
          <w:rtl w:val="0"/>
        </w:rPr>
        <w:t xml:space="preserve">Competitive Analysis</w:t>
      </w:r>
      <w:r w:rsidDel="00000000" w:rsidR="00000000" w:rsidRPr="00000000">
        <w:rPr>
          <w:rtl w:val="0"/>
        </w:rPr>
      </w:r>
    </w:p>
    <w:p w:rsidR="00000000" w:rsidDel="00000000" w:rsidP="00000000" w:rsidRDefault="00000000" w:rsidRPr="00000000" w14:paraId="000000F0">
      <w:pPr>
        <w:spacing w:after="100" w:before="60" w:lineRule="auto"/>
        <w:rPr/>
      </w:pPr>
      <w:r w:rsidDel="00000000" w:rsidR="00000000" w:rsidRPr="00000000">
        <w:rPr>
          <w:rFonts w:ascii="Arial" w:cs="Arial" w:eastAsia="Arial" w:hAnsi="Arial"/>
          <w:color w:val="1a1a1a"/>
          <w:sz w:val="22"/>
          <w:szCs w:val="22"/>
          <w:rtl w:val="0"/>
        </w:rPr>
        <w:t xml:space="preserve">Know who else is competing for your patients. Identify the top 3-5 practices in your draw radius.</w:t>
      </w:r>
      <w:r w:rsidDel="00000000" w:rsidR="00000000" w:rsidRPr="00000000">
        <w:rPr>
          <w:rtl w:val="0"/>
        </w:rPr>
      </w:r>
    </w:p>
    <w:p w:rsidR="00000000" w:rsidDel="00000000" w:rsidP="00000000" w:rsidRDefault="00000000" w:rsidRPr="00000000" w14:paraId="000000F1">
      <w:pPr>
        <w:spacing w:after="0" w:before="80" w:lineRule="auto"/>
        <w:rPr/>
      </w:pP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0"/>
        <w:gridCol w:w="3430"/>
        <w:gridCol w:w="3430"/>
        <w:tblGridChange w:id="0">
          <w:tblGrid>
            <w:gridCol w:w="2500"/>
            <w:gridCol w:w="3430"/>
            <w:gridCol w:w="3430"/>
          </w:tblGrid>
        </w:tblGridChange>
      </w:tblGrid>
      <w:tr>
        <w:trPr>
          <w:cantSplit w:val="0"/>
          <w:tblHeader w:val="0"/>
        </w:trPr>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0F2">
            <w:pPr>
              <w:rPr/>
            </w:pPr>
            <w:r w:rsidDel="00000000" w:rsidR="00000000" w:rsidRPr="00000000">
              <w:rPr>
                <w:rFonts w:ascii="Arial" w:cs="Arial" w:eastAsia="Arial" w:hAnsi="Arial"/>
                <w:b w:val="1"/>
                <w:bCs w:val="1"/>
                <w:color w:val="ffffff"/>
                <w:sz w:val="20"/>
                <w:szCs w:val="20"/>
                <w:rtl w:val="0"/>
              </w:rPr>
              <w:t xml:space="preserve">Practice Name</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0F3">
            <w:pPr>
              <w:rPr/>
            </w:pPr>
            <w:r w:rsidDel="00000000" w:rsidR="00000000" w:rsidRPr="00000000">
              <w:rPr>
                <w:rFonts w:ascii="Arial" w:cs="Arial" w:eastAsia="Arial" w:hAnsi="Arial"/>
                <w:b w:val="1"/>
                <w:bCs w:val="1"/>
                <w:color w:val="ffffff"/>
                <w:sz w:val="20"/>
                <w:szCs w:val="20"/>
                <w:rtl w:val="0"/>
              </w:rPr>
              <w:t xml:space="preserve">Strengths</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0F4">
            <w:pPr>
              <w:rPr/>
            </w:pPr>
            <w:r w:rsidDel="00000000" w:rsidR="00000000" w:rsidRPr="00000000">
              <w:rPr>
                <w:rFonts w:ascii="Arial" w:cs="Arial" w:eastAsia="Arial" w:hAnsi="Arial"/>
                <w:b w:val="1"/>
                <w:bCs w:val="1"/>
                <w:color w:val="ffffff"/>
                <w:sz w:val="20"/>
                <w:szCs w:val="20"/>
                <w:rtl w:val="0"/>
              </w:rPr>
              <w:t xml:space="preserve">How You Compete</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0F5">
            <w:pPr>
              <w:rPr/>
            </w:pP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0F6">
            <w:pPr>
              <w:rPr/>
            </w:pP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0F7">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0F8">
            <w:pPr>
              <w:rPr/>
            </w:pP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0F9">
            <w:pPr>
              <w:rPr/>
            </w:pP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0FA">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0FB">
            <w:pPr>
              <w:rPr/>
            </w:pP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0FC">
            <w:pPr>
              <w:rPr/>
            </w:pP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0FD">
            <w:pPr>
              <w:rPr/>
            </w:pPr>
            <w:r w:rsidDel="00000000" w:rsidR="00000000" w:rsidRPr="00000000">
              <w:rPr>
                <w:rtl w:val="0"/>
              </w:rPr>
            </w:r>
          </w:p>
        </w:tc>
      </w:tr>
    </w:tbl>
    <w:p w:rsidR="00000000" w:rsidDel="00000000" w:rsidP="00000000" w:rsidRDefault="00000000" w:rsidRPr="00000000" w14:paraId="000000FE">
      <w:pPr>
        <w:spacing w:after="0" w:before="120" w:lineRule="auto"/>
        <w:rPr/>
      </w:pPr>
      <w:r w:rsidDel="00000000" w:rsidR="00000000" w:rsidRPr="00000000">
        <w:rPr>
          <w:rtl w:val="0"/>
        </w:rPr>
      </w:r>
    </w:p>
    <w:p w:rsidR="00000000" w:rsidDel="00000000" w:rsidP="00000000" w:rsidRDefault="00000000" w:rsidRPr="00000000" w14:paraId="000000FF">
      <w:pPr>
        <w:pStyle w:val="Heading2"/>
        <w:spacing w:after="120" w:before="320" w:lineRule="auto"/>
        <w:rPr/>
      </w:pPr>
      <w:r w:rsidDel="00000000" w:rsidR="00000000" w:rsidRPr="00000000">
        <w:rPr>
          <w:rFonts w:ascii="Arial" w:cs="Arial" w:eastAsia="Arial" w:hAnsi="Arial"/>
          <w:b w:val="1"/>
          <w:bCs w:val="1"/>
          <w:color w:val="2a7f7f"/>
          <w:sz w:val="26"/>
          <w:szCs w:val="26"/>
          <w:rtl w:val="0"/>
        </w:rPr>
        <w:t xml:space="preserve">Your Competitive Position</w:t>
      </w:r>
      <w:r w:rsidDel="00000000" w:rsidR="00000000" w:rsidRPr="00000000">
        <w:rPr>
          <w:rtl w:val="0"/>
        </w:rPr>
      </w:r>
    </w:p>
    <w:p w:rsidR="00000000" w:rsidDel="00000000" w:rsidP="00000000" w:rsidRDefault="00000000" w:rsidRPr="00000000" w14:paraId="00000100">
      <w:pPr>
        <w:spacing w:after="80" w:before="40" w:lineRule="auto"/>
        <w:rPr/>
      </w:pPr>
      <w:r w:rsidDel="00000000" w:rsidR="00000000" w:rsidRPr="00000000">
        <w:rPr>
          <w:rFonts w:ascii="Arial" w:cs="Arial" w:eastAsia="Arial" w:hAnsi="Arial"/>
          <w:i w:val="1"/>
          <w:iCs w:val="1"/>
          <w:color w:val="888888"/>
          <w:sz w:val="22"/>
          <w:szCs w:val="22"/>
          <w:rtl w:val="0"/>
        </w:rPr>
        <w:t xml:space="preserve">[2-4 sentences: What is the gap in the market you are filling? What does your DSO experience give you as a clinical or operational advantage that independent dentists may not have?]</w:t>
      </w:r>
      <w:r w:rsidDel="00000000" w:rsidR="00000000" w:rsidRPr="00000000">
        <w:rPr>
          <w:rtl w:val="0"/>
        </w:rPr>
      </w:r>
    </w:p>
    <w:p w:rsidR="00000000" w:rsidDel="00000000" w:rsidP="00000000" w:rsidRDefault="00000000" w:rsidRPr="00000000" w14:paraId="00000101">
      <w:pPr>
        <w:spacing w:after="80" w:before="60" w:lineRule="auto"/>
        <w:rPr/>
      </w:pP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102">
      <w:pPr>
        <w:spacing w:after="80" w:before="60" w:lineRule="auto"/>
        <w:rPr/>
      </w:pP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103">
      <w:pPr>
        <w:spacing w:after="80" w:before="60" w:lineRule="auto"/>
        <w:rPr/>
      </w:pP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104">
      <w:pPr>
        <w:rPr/>
      </w:pPr>
      <w:r w:rsidDel="00000000" w:rsidR="00000000" w:rsidRPr="00000000">
        <w:br w:type="page"/>
      </w:r>
      <w:r w:rsidDel="00000000" w:rsidR="00000000" w:rsidRPr="00000000">
        <w:rPr>
          <w:rtl w:val="0"/>
        </w:rPr>
      </w:r>
    </w:p>
    <w:p w:rsidR="00000000" w:rsidDel="00000000" w:rsidP="00000000" w:rsidRDefault="00000000" w:rsidRPr="00000000" w14:paraId="00000105">
      <w:pPr>
        <w:pStyle w:val="Heading1"/>
        <w:pBdr>
          <w:bottom w:color="2a7f7f" w:space="4" w:sz="12" w:val="single"/>
        </w:pBdr>
        <w:spacing w:after="200" w:before="480" w:lineRule="auto"/>
        <w:rPr/>
      </w:pPr>
      <w:r w:rsidDel="00000000" w:rsidR="00000000" w:rsidRPr="00000000">
        <w:rPr>
          <w:rFonts w:ascii="Arial" w:cs="Arial" w:eastAsia="Arial" w:hAnsi="Arial"/>
          <w:b w:val="1"/>
          <w:bCs w:val="1"/>
          <w:color w:val="1b3a5c"/>
          <w:sz w:val="36"/>
          <w:szCs w:val="36"/>
          <w:rtl w:val="0"/>
        </w:rPr>
        <w:t xml:space="preserve">Section 3: Financial Information You Will Need</w:t>
      </w:r>
      <w:r w:rsidDel="00000000" w:rsidR="00000000" w:rsidRPr="00000000">
        <w:rPr>
          <w:rtl w:val="0"/>
        </w:rPr>
      </w:r>
    </w:p>
    <w:p w:rsidR="00000000" w:rsidDel="00000000" w:rsidP="00000000" w:rsidRDefault="00000000" w:rsidRPr="00000000" w14:paraId="00000106">
      <w:pPr>
        <w:spacing w:after="100" w:before="60" w:lineRule="auto"/>
        <w:rPr/>
      </w:pPr>
      <w:r w:rsidDel="00000000" w:rsidR="00000000" w:rsidRPr="00000000">
        <w:rPr>
          <w:rFonts w:ascii="Arial" w:cs="Arial" w:eastAsia="Arial" w:hAnsi="Arial"/>
          <w:color w:val="1a1a1a"/>
          <w:sz w:val="22"/>
          <w:szCs w:val="22"/>
          <w:rtl w:val="0"/>
        </w:rPr>
        <w:t xml:space="preserve">Lenders and your own financial planning require specific data before you can build reliable projections. This section is a data-gathering checklist. Collect these numbers before you write your projections in Section 7.</w:t>
      </w:r>
      <w:r w:rsidDel="00000000" w:rsidR="00000000" w:rsidRPr="00000000">
        <w:rPr>
          <w:rtl w:val="0"/>
        </w:rPr>
      </w:r>
    </w:p>
    <w:p w:rsidR="00000000" w:rsidDel="00000000" w:rsidP="00000000" w:rsidRDefault="00000000" w:rsidRPr="00000000" w14:paraId="00000107">
      <w:pPr>
        <w:spacing w:after="0" w:before="120" w:lineRule="auto"/>
        <w:rPr/>
      </w:pPr>
      <w:r w:rsidDel="00000000" w:rsidR="00000000" w:rsidRPr="00000000">
        <w:rPr>
          <w:rtl w:val="0"/>
        </w:rPr>
      </w:r>
    </w:p>
    <w:p w:rsidR="00000000" w:rsidDel="00000000" w:rsidP="00000000" w:rsidRDefault="00000000" w:rsidRPr="00000000" w14:paraId="00000108">
      <w:pPr>
        <w:pStyle w:val="Heading2"/>
        <w:spacing w:after="120" w:before="320" w:lineRule="auto"/>
        <w:rPr/>
      </w:pPr>
      <w:r w:rsidDel="00000000" w:rsidR="00000000" w:rsidRPr="00000000">
        <w:rPr>
          <w:rFonts w:ascii="Arial" w:cs="Arial" w:eastAsia="Arial" w:hAnsi="Arial"/>
          <w:b w:val="1"/>
          <w:bCs w:val="1"/>
          <w:color w:val="2a7f7f"/>
          <w:sz w:val="26"/>
          <w:szCs w:val="26"/>
          <w:rtl w:val="0"/>
        </w:rPr>
        <w:t xml:space="preserve">Startup Costs</w:t>
      </w:r>
      <w:r w:rsidDel="00000000" w:rsidR="00000000" w:rsidRPr="00000000">
        <w:rPr>
          <w:rtl w:val="0"/>
        </w:rPr>
      </w:r>
    </w:p>
    <w:p w:rsidR="00000000" w:rsidDel="00000000" w:rsidP="00000000" w:rsidRDefault="00000000" w:rsidRPr="00000000" w14:paraId="00000109">
      <w:pPr>
        <w:spacing w:after="100" w:before="60" w:lineRule="auto"/>
        <w:rPr/>
      </w:pPr>
      <w:r w:rsidDel="00000000" w:rsidR="00000000" w:rsidRPr="00000000">
        <w:rPr>
          <w:rFonts w:ascii="Arial" w:cs="Arial" w:eastAsia="Arial" w:hAnsi="Arial"/>
          <w:color w:val="1a1a1a"/>
          <w:sz w:val="22"/>
          <w:szCs w:val="22"/>
          <w:rtl w:val="0"/>
        </w:rPr>
        <w:t xml:space="preserve">Gather real quotes, not estimates from the internet. Call vendors.</w:t>
      </w:r>
      <w:r w:rsidDel="00000000" w:rsidR="00000000" w:rsidRPr="00000000">
        <w:rPr>
          <w:rtl w:val="0"/>
        </w:rPr>
      </w:r>
    </w:p>
    <w:p w:rsidR="00000000" w:rsidDel="00000000" w:rsidP="00000000" w:rsidRDefault="00000000" w:rsidRPr="00000000" w14:paraId="0000010A">
      <w:pPr>
        <w:spacing w:after="0" w:before="80" w:lineRule="auto"/>
        <w:rPr/>
      </w:pPr>
      <w:r w:rsidDel="00000000" w:rsidR="00000000" w:rsidRPr="00000000">
        <w:rPr>
          <w:rtl w:val="0"/>
        </w:rPr>
      </w:r>
    </w:p>
    <w:tbl>
      <w:tblPr>
        <w:tblStyle w:val="Table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10"/>
        <w:gridCol w:w="3450"/>
        <w:tblGridChange w:id="0">
          <w:tblGrid>
            <w:gridCol w:w="5910"/>
            <w:gridCol w:w="3450"/>
          </w:tblGrid>
        </w:tblGridChange>
      </w:tblGrid>
      <w:tr>
        <w:trPr>
          <w:cantSplit w:val="0"/>
          <w:tblHeader w:val="0"/>
        </w:trPr>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10B">
            <w:pPr>
              <w:rPr/>
            </w:pPr>
            <w:r w:rsidDel="00000000" w:rsidR="00000000" w:rsidRPr="00000000">
              <w:rPr>
                <w:rFonts w:ascii="Arial" w:cs="Arial" w:eastAsia="Arial" w:hAnsi="Arial"/>
                <w:b w:val="1"/>
                <w:bCs w:val="1"/>
                <w:color w:val="ffffff"/>
                <w:sz w:val="20"/>
                <w:szCs w:val="20"/>
                <w:rtl w:val="0"/>
              </w:rPr>
              <w:t xml:space="preserve">Startup Cost Category</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10C">
            <w:pPr>
              <w:rPr/>
            </w:pPr>
            <w:r w:rsidDel="00000000" w:rsidR="00000000" w:rsidRPr="00000000">
              <w:rPr>
                <w:rFonts w:ascii="Arial" w:cs="Arial" w:eastAsia="Arial" w:hAnsi="Arial"/>
                <w:b w:val="1"/>
                <w:bCs w:val="1"/>
                <w:color w:val="ffffff"/>
                <w:sz w:val="20"/>
                <w:szCs w:val="20"/>
                <w:rtl w:val="0"/>
              </w:rPr>
              <w:t xml:space="preserve">Amount ($)</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0D">
            <w:pPr>
              <w:rPr/>
            </w:pPr>
            <w:r w:rsidDel="00000000" w:rsidR="00000000" w:rsidRPr="00000000">
              <w:rPr>
                <w:rFonts w:ascii="Arial" w:cs="Arial" w:eastAsia="Arial" w:hAnsi="Arial"/>
                <w:b w:val="0"/>
                <w:bCs w:val="0"/>
                <w:color w:val="1a1a1a"/>
                <w:sz w:val="22"/>
                <w:szCs w:val="22"/>
                <w:rtl w:val="0"/>
              </w:rPr>
              <w:t xml:space="preserve">Leasehold improvements / build-out</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0E">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0F">
            <w:pPr>
              <w:rPr/>
            </w:pPr>
            <w:r w:rsidDel="00000000" w:rsidR="00000000" w:rsidRPr="00000000">
              <w:rPr>
                <w:rFonts w:ascii="Arial" w:cs="Arial" w:eastAsia="Arial" w:hAnsi="Arial"/>
                <w:b w:val="0"/>
                <w:bCs w:val="0"/>
                <w:color w:val="1a1a1a"/>
                <w:sz w:val="22"/>
                <w:szCs w:val="22"/>
                <w:rtl w:val="0"/>
              </w:rPr>
              <w:t xml:space="preserve">Dental equipment (chairs, units, compressor, sterilization)</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10">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11">
            <w:pPr>
              <w:rPr/>
            </w:pPr>
            <w:r w:rsidDel="00000000" w:rsidR="00000000" w:rsidRPr="00000000">
              <w:rPr>
                <w:rFonts w:ascii="Arial" w:cs="Arial" w:eastAsia="Arial" w:hAnsi="Arial"/>
                <w:b w:val="0"/>
                <w:bCs w:val="0"/>
                <w:color w:val="1a1a1a"/>
                <w:sz w:val="22"/>
                <w:szCs w:val="22"/>
                <w:rtl w:val="0"/>
              </w:rPr>
              <w:t xml:space="preserve">Dental technology (imaging, CBCT if planned)</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12">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13">
            <w:pPr>
              <w:rPr/>
            </w:pPr>
            <w:r w:rsidDel="00000000" w:rsidR="00000000" w:rsidRPr="00000000">
              <w:rPr>
                <w:rFonts w:ascii="Arial" w:cs="Arial" w:eastAsia="Arial" w:hAnsi="Arial"/>
                <w:b w:val="0"/>
                <w:bCs w:val="0"/>
                <w:color w:val="1a1a1a"/>
                <w:sz w:val="22"/>
                <w:szCs w:val="22"/>
                <w:rtl w:val="0"/>
              </w:rPr>
              <w:t xml:space="preserve">Clinical AI platform (Overjet Vision AI)</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14">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15">
            <w:pPr>
              <w:rPr/>
            </w:pPr>
            <w:r w:rsidDel="00000000" w:rsidR="00000000" w:rsidRPr="00000000">
              <w:rPr>
                <w:rFonts w:ascii="Arial" w:cs="Arial" w:eastAsia="Arial" w:hAnsi="Arial"/>
                <w:b w:val="0"/>
                <w:bCs w:val="0"/>
                <w:color w:val="1a1a1a"/>
                <w:sz w:val="22"/>
                <w:szCs w:val="22"/>
                <w:rtl w:val="0"/>
              </w:rPr>
              <w:t xml:space="preserve">Practice management software (setup + first year)</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16">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17">
            <w:pPr>
              <w:rPr/>
            </w:pPr>
            <w:r w:rsidDel="00000000" w:rsidR="00000000" w:rsidRPr="00000000">
              <w:rPr>
                <w:rFonts w:ascii="Arial" w:cs="Arial" w:eastAsia="Arial" w:hAnsi="Arial"/>
                <w:b w:val="0"/>
                <w:bCs w:val="0"/>
                <w:color w:val="1a1a1a"/>
                <w:sz w:val="22"/>
                <w:szCs w:val="22"/>
                <w:rtl w:val="0"/>
              </w:rPr>
              <w:t xml:space="preserve">Patient communication software</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18">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19">
            <w:pPr>
              <w:rPr/>
            </w:pPr>
            <w:r w:rsidDel="00000000" w:rsidR="00000000" w:rsidRPr="00000000">
              <w:rPr>
                <w:rFonts w:ascii="Arial" w:cs="Arial" w:eastAsia="Arial" w:hAnsi="Arial"/>
                <w:b w:val="0"/>
                <w:bCs w:val="0"/>
                <w:color w:val="1a1a1a"/>
                <w:sz w:val="22"/>
                <w:szCs w:val="22"/>
                <w:rtl w:val="0"/>
              </w:rPr>
              <w:t xml:space="preserve">Computer hardware and networking</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1A">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1B">
            <w:pPr>
              <w:rPr/>
            </w:pPr>
            <w:r w:rsidDel="00000000" w:rsidR="00000000" w:rsidRPr="00000000">
              <w:rPr>
                <w:rFonts w:ascii="Arial" w:cs="Arial" w:eastAsia="Arial" w:hAnsi="Arial"/>
                <w:b w:val="0"/>
                <w:bCs w:val="0"/>
                <w:color w:val="1a1a1a"/>
                <w:sz w:val="22"/>
                <w:szCs w:val="22"/>
                <w:rtl w:val="0"/>
              </w:rPr>
              <w:t xml:space="preserve">Office furniture and supplies</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1C">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1D">
            <w:pPr>
              <w:rPr/>
            </w:pPr>
            <w:r w:rsidDel="00000000" w:rsidR="00000000" w:rsidRPr="00000000">
              <w:rPr>
                <w:rFonts w:ascii="Arial" w:cs="Arial" w:eastAsia="Arial" w:hAnsi="Arial"/>
                <w:b w:val="0"/>
                <w:bCs w:val="0"/>
                <w:color w:val="1a1a1a"/>
                <w:sz w:val="22"/>
                <w:szCs w:val="22"/>
                <w:rtl w:val="0"/>
              </w:rPr>
              <w:t xml:space="preserve">Signage (interior and exterior)</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1E">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1F">
            <w:pPr>
              <w:rPr/>
            </w:pPr>
            <w:r w:rsidDel="00000000" w:rsidR="00000000" w:rsidRPr="00000000">
              <w:rPr>
                <w:rFonts w:ascii="Arial" w:cs="Arial" w:eastAsia="Arial" w:hAnsi="Arial"/>
                <w:b w:val="0"/>
                <w:bCs w:val="0"/>
                <w:color w:val="1a1a1a"/>
                <w:sz w:val="22"/>
                <w:szCs w:val="22"/>
                <w:rtl w:val="0"/>
              </w:rPr>
              <w:t xml:space="preserve">Initial supply inventory</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20">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21">
            <w:pPr>
              <w:rPr/>
            </w:pPr>
            <w:r w:rsidDel="00000000" w:rsidR="00000000" w:rsidRPr="00000000">
              <w:rPr>
                <w:rFonts w:ascii="Arial" w:cs="Arial" w:eastAsia="Arial" w:hAnsi="Arial"/>
                <w:b w:val="0"/>
                <w:bCs w:val="0"/>
                <w:color w:val="1a1a1a"/>
                <w:sz w:val="22"/>
                <w:szCs w:val="22"/>
                <w:rtl w:val="0"/>
              </w:rPr>
              <w:t xml:space="preserve">Website design and launch</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22">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23">
            <w:pPr>
              <w:rPr/>
            </w:pPr>
            <w:r w:rsidDel="00000000" w:rsidR="00000000" w:rsidRPr="00000000">
              <w:rPr>
                <w:rFonts w:ascii="Arial" w:cs="Arial" w:eastAsia="Arial" w:hAnsi="Arial"/>
                <w:b w:val="0"/>
                <w:bCs w:val="0"/>
                <w:color w:val="1a1a1a"/>
                <w:sz w:val="22"/>
                <w:szCs w:val="22"/>
                <w:rtl w:val="0"/>
              </w:rPr>
              <w:t xml:space="preserve">Marketing launch budget (pre-opening)</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24">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25">
            <w:pPr>
              <w:rPr/>
            </w:pPr>
            <w:r w:rsidDel="00000000" w:rsidR="00000000" w:rsidRPr="00000000">
              <w:rPr>
                <w:rFonts w:ascii="Arial" w:cs="Arial" w:eastAsia="Arial" w:hAnsi="Arial"/>
                <w:b w:val="0"/>
                <w:bCs w:val="0"/>
                <w:color w:val="1a1a1a"/>
                <w:sz w:val="22"/>
                <w:szCs w:val="22"/>
                <w:rtl w:val="0"/>
              </w:rPr>
              <w:t xml:space="preserve">Legal fees (entity setup, lease review)</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26">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27">
            <w:pPr>
              <w:rPr/>
            </w:pPr>
            <w:r w:rsidDel="00000000" w:rsidR="00000000" w:rsidRPr="00000000">
              <w:rPr>
                <w:rFonts w:ascii="Arial" w:cs="Arial" w:eastAsia="Arial" w:hAnsi="Arial"/>
                <w:b w:val="0"/>
                <w:bCs w:val="0"/>
                <w:color w:val="1a1a1a"/>
                <w:sz w:val="22"/>
                <w:szCs w:val="22"/>
                <w:rtl w:val="0"/>
              </w:rPr>
              <w:t xml:space="preserve">Insurance (malpractice, general liability, property)</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28">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29">
            <w:pPr>
              <w:rPr/>
            </w:pPr>
            <w:r w:rsidDel="00000000" w:rsidR="00000000" w:rsidRPr="00000000">
              <w:rPr>
                <w:rFonts w:ascii="Arial" w:cs="Arial" w:eastAsia="Arial" w:hAnsi="Arial"/>
                <w:b w:val="0"/>
                <w:bCs w:val="0"/>
                <w:color w:val="1a1a1a"/>
                <w:sz w:val="22"/>
                <w:szCs w:val="22"/>
                <w:rtl w:val="0"/>
              </w:rPr>
              <w:t xml:space="preserve">Credentialing fees</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2A">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2B">
            <w:pPr>
              <w:rPr/>
            </w:pPr>
            <w:r w:rsidDel="00000000" w:rsidR="00000000" w:rsidRPr="00000000">
              <w:rPr>
                <w:rFonts w:ascii="Arial" w:cs="Arial" w:eastAsia="Arial" w:hAnsi="Arial"/>
                <w:b w:val="0"/>
                <w:bCs w:val="0"/>
                <w:color w:val="1a1a1a"/>
                <w:sz w:val="22"/>
                <w:szCs w:val="22"/>
                <w:rtl w:val="0"/>
              </w:rPr>
              <w:t xml:space="preserve">Working capital reserve (3-6 months operating expenses)</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2C">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2D">
            <w:pPr>
              <w:rPr/>
            </w:pPr>
            <w:r w:rsidDel="00000000" w:rsidR="00000000" w:rsidRPr="00000000">
              <w:rPr>
                <w:rFonts w:ascii="Arial" w:cs="Arial" w:eastAsia="Arial" w:hAnsi="Arial"/>
                <w:b w:val="0"/>
                <w:bCs w:val="0"/>
                <w:color w:val="1a1a1a"/>
                <w:sz w:val="22"/>
                <w:szCs w:val="22"/>
                <w:rtl w:val="0"/>
              </w:rPr>
              <w:t xml:space="preserve">Loan origination fees and closing costs</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2E">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2F">
            <w:pPr>
              <w:rPr/>
            </w:pPr>
            <w:r w:rsidDel="00000000" w:rsidR="00000000" w:rsidRPr="00000000">
              <w:rPr>
                <w:rFonts w:ascii="Arial" w:cs="Arial" w:eastAsia="Arial" w:hAnsi="Arial"/>
                <w:b w:val="0"/>
                <w:bCs w:val="0"/>
                <w:color w:val="1a1a1a"/>
                <w:sz w:val="22"/>
                <w:szCs w:val="22"/>
                <w:rtl w:val="0"/>
              </w:rPr>
              <w:t xml:space="preserve">TOTAL</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30">
            <w:pPr>
              <w:rPr/>
            </w:pPr>
            <w:r w:rsidDel="00000000" w:rsidR="00000000" w:rsidRPr="00000000">
              <w:rPr>
                <w:rtl w:val="0"/>
              </w:rPr>
            </w:r>
          </w:p>
        </w:tc>
      </w:tr>
    </w:tbl>
    <w:p w:rsidR="00000000" w:rsidDel="00000000" w:rsidP="00000000" w:rsidRDefault="00000000" w:rsidRPr="00000000" w14:paraId="00000131">
      <w:pPr>
        <w:spacing w:after="0" w:before="120" w:lineRule="auto"/>
        <w:rPr/>
      </w:pPr>
      <w:r w:rsidDel="00000000" w:rsidR="00000000" w:rsidRPr="00000000">
        <w:rPr>
          <w:rtl w:val="0"/>
        </w:rPr>
      </w:r>
    </w:p>
    <w:p w:rsidR="00000000" w:rsidDel="00000000" w:rsidP="00000000" w:rsidRDefault="00000000" w:rsidRPr="00000000" w14:paraId="00000132">
      <w:pPr>
        <w:pStyle w:val="Heading2"/>
        <w:spacing w:after="120" w:before="320" w:lineRule="auto"/>
        <w:rPr/>
      </w:pPr>
      <w:r w:rsidDel="00000000" w:rsidR="00000000" w:rsidRPr="00000000">
        <w:rPr>
          <w:rFonts w:ascii="Arial" w:cs="Arial" w:eastAsia="Arial" w:hAnsi="Arial"/>
          <w:b w:val="1"/>
          <w:bCs w:val="1"/>
          <w:color w:val="2a7f7f"/>
          <w:sz w:val="26"/>
          <w:szCs w:val="26"/>
          <w:rtl w:val="0"/>
        </w:rPr>
        <w:t xml:space="preserve">Monthly Operating Expenses</w:t>
      </w:r>
      <w:r w:rsidDel="00000000" w:rsidR="00000000" w:rsidRPr="00000000">
        <w:rPr>
          <w:rtl w:val="0"/>
        </w:rPr>
      </w:r>
    </w:p>
    <w:p w:rsidR="00000000" w:rsidDel="00000000" w:rsidP="00000000" w:rsidRDefault="00000000" w:rsidRPr="00000000" w14:paraId="00000133">
      <w:pPr>
        <w:spacing w:after="100" w:before="60" w:lineRule="auto"/>
        <w:rPr/>
      </w:pPr>
      <w:r w:rsidDel="00000000" w:rsidR="00000000" w:rsidRPr="00000000">
        <w:rPr>
          <w:rtl w:val="0"/>
        </w:rPr>
        <w:t xml:space="preserve">Build your monthly overhead model. In the first six months, the goal is breakeven and preserving working capital. Long-term, target keeping total overhead below 65% of collections.</w:t>
      </w:r>
      <w:r w:rsidDel="00000000" w:rsidR="00000000" w:rsidRPr="00000000">
        <w:rPr>
          <w:rtl w:val="0"/>
        </w:rPr>
      </w:r>
    </w:p>
    <w:p w:rsidR="00000000" w:rsidDel="00000000" w:rsidP="00000000" w:rsidRDefault="00000000" w:rsidRPr="00000000" w14:paraId="00000134">
      <w:pPr>
        <w:spacing w:after="0" w:before="80" w:lineRule="auto"/>
        <w:rPr/>
      </w:pPr>
      <w:r w:rsidDel="00000000" w:rsidR="00000000" w:rsidRPr="00000000">
        <w:rPr>
          <w:rtl w:val="0"/>
        </w:rPr>
      </w:r>
    </w:p>
    <w:tbl>
      <w:tblPr>
        <w:tblStyle w:val="Table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10"/>
        <w:gridCol w:w="3450"/>
        <w:tblGridChange w:id="0">
          <w:tblGrid>
            <w:gridCol w:w="5910"/>
            <w:gridCol w:w="3450"/>
          </w:tblGrid>
        </w:tblGridChange>
      </w:tblGrid>
      <w:tr>
        <w:trPr>
          <w:cantSplit w:val="0"/>
          <w:tblHeader w:val="0"/>
        </w:trPr>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135">
            <w:pPr>
              <w:rPr/>
            </w:pPr>
            <w:r w:rsidDel="00000000" w:rsidR="00000000" w:rsidRPr="00000000">
              <w:rPr>
                <w:rFonts w:ascii="Arial" w:cs="Arial" w:eastAsia="Arial" w:hAnsi="Arial"/>
                <w:b w:val="1"/>
                <w:bCs w:val="1"/>
                <w:color w:val="ffffff"/>
                <w:sz w:val="20"/>
                <w:szCs w:val="20"/>
                <w:rtl w:val="0"/>
              </w:rPr>
              <w:t xml:space="preserve">Monthly Expense</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136">
            <w:pPr>
              <w:rPr/>
            </w:pPr>
            <w:r w:rsidDel="00000000" w:rsidR="00000000" w:rsidRPr="00000000">
              <w:rPr>
                <w:rFonts w:ascii="Arial" w:cs="Arial" w:eastAsia="Arial" w:hAnsi="Arial"/>
                <w:b w:val="1"/>
                <w:bCs w:val="1"/>
                <w:color w:val="ffffff"/>
                <w:sz w:val="20"/>
                <w:szCs w:val="20"/>
                <w:rtl w:val="0"/>
              </w:rPr>
              <w:t xml:space="preserve">Amount ($)</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37">
            <w:pPr>
              <w:rPr/>
            </w:pPr>
            <w:r w:rsidDel="00000000" w:rsidR="00000000" w:rsidRPr="00000000">
              <w:rPr>
                <w:rFonts w:ascii="Arial" w:cs="Arial" w:eastAsia="Arial" w:hAnsi="Arial"/>
                <w:b w:val="0"/>
                <w:bCs w:val="0"/>
                <w:color w:val="1a1a1a"/>
                <w:sz w:val="22"/>
                <w:szCs w:val="22"/>
                <w:rtl w:val="0"/>
              </w:rPr>
              <w:t xml:space="preserve">Rent / lease payment</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38">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39">
            <w:pPr>
              <w:rPr/>
            </w:pPr>
            <w:r w:rsidDel="00000000" w:rsidR="00000000" w:rsidRPr="00000000">
              <w:rPr>
                <w:rFonts w:ascii="Arial" w:cs="Arial" w:eastAsia="Arial" w:hAnsi="Arial"/>
                <w:b w:val="0"/>
                <w:bCs w:val="0"/>
                <w:color w:val="1a1a1a"/>
                <w:sz w:val="22"/>
                <w:szCs w:val="22"/>
                <w:rtl w:val="0"/>
              </w:rPr>
              <w:t xml:space="preserve">Loan payment (equipment + build-out)</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3A">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3B">
            <w:pPr>
              <w:rPr/>
            </w:pPr>
            <w:r w:rsidDel="00000000" w:rsidR="00000000" w:rsidRPr="00000000">
              <w:rPr>
                <w:rFonts w:ascii="Arial" w:cs="Arial" w:eastAsia="Arial" w:hAnsi="Arial"/>
                <w:b w:val="0"/>
                <w:bCs w:val="0"/>
                <w:color w:val="1a1a1a"/>
                <w:sz w:val="22"/>
                <w:szCs w:val="22"/>
                <w:rtl w:val="0"/>
              </w:rPr>
              <w:t xml:space="preserve">Payroll -- clinical team (hygienist, DA)</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3C">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3D">
            <w:pPr>
              <w:rPr/>
            </w:pPr>
            <w:r w:rsidDel="00000000" w:rsidR="00000000" w:rsidRPr="00000000">
              <w:rPr>
                <w:rFonts w:ascii="Arial" w:cs="Arial" w:eastAsia="Arial" w:hAnsi="Arial"/>
                <w:b w:val="0"/>
                <w:bCs w:val="0"/>
                <w:color w:val="1a1a1a"/>
                <w:sz w:val="22"/>
                <w:szCs w:val="22"/>
                <w:rtl w:val="0"/>
              </w:rPr>
              <w:t xml:space="preserve">Payroll -- front office</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3E">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3F">
            <w:pPr>
              <w:rPr/>
            </w:pPr>
            <w:r w:rsidDel="00000000" w:rsidR="00000000" w:rsidRPr="00000000">
              <w:rPr>
                <w:rFonts w:ascii="Arial" w:cs="Arial" w:eastAsia="Arial" w:hAnsi="Arial"/>
                <w:b w:val="0"/>
                <w:bCs w:val="0"/>
                <w:color w:val="1a1a1a"/>
                <w:sz w:val="22"/>
                <w:szCs w:val="22"/>
                <w:rtl w:val="0"/>
              </w:rPr>
              <w:t xml:space="preserve">Payroll taxes and benefits (~15-20% of payroll)</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40">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41">
            <w:pPr>
              <w:rPr/>
            </w:pPr>
            <w:r w:rsidDel="00000000" w:rsidR="00000000" w:rsidRPr="00000000">
              <w:rPr>
                <w:rFonts w:ascii="Arial" w:cs="Arial" w:eastAsia="Arial" w:hAnsi="Arial"/>
                <w:b w:val="0"/>
                <w:bCs w:val="0"/>
                <w:color w:val="1a1a1a"/>
                <w:sz w:val="22"/>
                <w:szCs w:val="22"/>
                <w:rtl w:val="0"/>
              </w:rPr>
              <w:t xml:space="preserve">Dental supplies (~6-8% of collections)</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42">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43">
            <w:pPr>
              <w:rPr/>
            </w:pPr>
            <w:r w:rsidDel="00000000" w:rsidR="00000000" w:rsidRPr="00000000">
              <w:rPr>
                <w:rFonts w:ascii="Arial" w:cs="Arial" w:eastAsia="Arial" w:hAnsi="Arial"/>
                <w:b w:val="0"/>
                <w:bCs w:val="0"/>
                <w:color w:val="1a1a1a"/>
                <w:sz w:val="22"/>
                <w:szCs w:val="22"/>
                <w:rtl w:val="0"/>
              </w:rPr>
              <w:t xml:space="preserve">Lab fees (~8-10% of collections)</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44">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45">
            <w:pPr>
              <w:rPr/>
            </w:pPr>
            <w:r w:rsidDel="00000000" w:rsidR="00000000" w:rsidRPr="00000000">
              <w:rPr>
                <w:rFonts w:ascii="Arial" w:cs="Arial" w:eastAsia="Arial" w:hAnsi="Arial"/>
                <w:b w:val="0"/>
                <w:bCs w:val="0"/>
                <w:color w:val="1a1a1a"/>
                <w:sz w:val="22"/>
                <w:szCs w:val="22"/>
                <w:rtl w:val="0"/>
              </w:rPr>
              <w:t xml:space="preserve">Software subscriptions (PMS, comms, AI, etc.)</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46">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47">
            <w:pPr>
              <w:rPr/>
            </w:pPr>
            <w:r w:rsidDel="00000000" w:rsidR="00000000" w:rsidRPr="00000000">
              <w:rPr>
                <w:rFonts w:ascii="Arial" w:cs="Arial" w:eastAsia="Arial" w:hAnsi="Arial"/>
                <w:b w:val="0"/>
                <w:bCs w:val="0"/>
                <w:color w:val="1a1a1a"/>
                <w:sz w:val="22"/>
                <w:szCs w:val="22"/>
                <w:rtl w:val="0"/>
              </w:rPr>
              <w:t xml:space="preserve">Marketing (ongoing)</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48">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49">
            <w:pPr>
              <w:rPr/>
            </w:pPr>
            <w:r w:rsidDel="00000000" w:rsidR="00000000" w:rsidRPr="00000000">
              <w:rPr>
                <w:rFonts w:ascii="Arial" w:cs="Arial" w:eastAsia="Arial" w:hAnsi="Arial"/>
                <w:b w:val="0"/>
                <w:bCs w:val="0"/>
                <w:color w:val="1a1a1a"/>
                <w:sz w:val="22"/>
                <w:szCs w:val="22"/>
                <w:rtl w:val="0"/>
              </w:rPr>
              <w:t xml:space="preserve">Utilities</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4A">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4B">
            <w:pPr>
              <w:rPr/>
            </w:pPr>
            <w:r w:rsidDel="00000000" w:rsidR="00000000" w:rsidRPr="00000000">
              <w:rPr>
                <w:rFonts w:ascii="Arial" w:cs="Arial" w:eastAsia="Arial" w:hAnsi="Arial"/>
                <w:b w:val="0"/>
                <w:bCs w:val="0"/>
                <w:color w:val="1a1a1a"/>
                <w:sz w:val="22"/>
                <w:szCs w:val="22"/>
                <w:rtl w:val="0"/>
              </w:rPr>
              <w:t xml:space="preserve">Malpractice insurance</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4C">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4D">
            <w:pPr>
              <w:rPr/>
            </w:pPr>
            <w:r w:rsidDel="00000000" w:rsidR="00000000" w:rsidRPr="00000000">
              <w:rPr>
                <w:rFonts w:ascii="Arial" w:cs="Arial" w:eastAsia="Arial" w:hAnsi="Arial"/>
                <w:b w:val="0"/>
                <w:bCs w:val="0"/>
                <w:color w:val="1a1a1a"/>
                <w:sz w:val="22"/>
                <w:szCs w:val="22"/>
                <w:rtl w:val="0"/>
              </w:rPr>
              <w:t xml:space="preserve">General liability + property insurance</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4E">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4F">
            <w:pPr>
              <w:rPr/>
            </w:pPr>
            <w:r w:rsidDel="00000000" w:rsidR="00000000" w:rsidRPr="00000000">
              <w:rPr>
                <w:rFonts w:ascii="Arial" w:cs="Arial" w:eastAsia="Arial" w:hAnsi="Arial"/>
                <w:b w:val="0"/>
                <w:bCs w:val="0"/>
                <w:color w:val="1a1a1a"/>
                <w:sz w:val="22"/>
                <w:szCs w:val="22"/>
                <w:rtl w:val="0"/>
              </w:rPr>
              <w:t xml:space="preserve">Professional services (CPA, HR, legal)</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50">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51">
            <w:pPr>
              <w:rPr/>
            </w:pPr>
            <w:r w:rsidDel="00000000" w:rsidR="00000000" w:rsidRPr="00000000">
              <w:rPr>
                <w:rFonts w:ascii="Arial" w:cs="Arial" w:eastAsia="Arial" w:hAnsi="Arial"/>
                <w:b w:val="0"/>
                <w:bCs w:val="0"/>
                <w:color w:val="1a1a1a"/>
                <w:sz w:val="22"/>
                <w:szCs w:val="22"/>
                <w:rtl w:val="0"/>
              </w:rPr>
              <w:t xml:space="preserve">Continuing education</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52">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53">
            <w:pPr>
              <w:rPr/>
            </w:pPr>
            <w:r w:rsidDel="00000000" w:rsidR="00000000" w:rsidRPr="00000000">
              <w:rPr>
                <w:rFonts w:ascii="Arial" w:cs="Arial" w:eastAsia="Arial" w:hAnsi="Arial"/>
                <w:b w:val="0"/>
                <w:bCs w:val="0"/>
                <w:color w:val="1a1a1a"/>
                <w:sz w:val="22"/>
                <w:szCs w:val="22"/>
                <w:rtl w:val="0"/>
              </w:rPr>
              <w:t xml:space="preserve">Miscellaneous / contingency</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54">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55">
            <w:pPr>
              <w:rPr/>
            </w:pPr>
            <w:r w:rsidDel="00000000" w:rsidR="00000000" w:rsidRPr="00000000">
              <w:rPr>
                <w:rFonts w:ascii="Arial" w:cs="Arial" w:eastAsia="Arial" w:hAnsi="Arial"/>
                <w:b w:val="0"/>
                <w:bCs w:val="0"/>
                <w:color w:val="1a1a1a"/>
                <w:sz w:val="22"/>
                <w:szCs w:val="22"/>
                <w:rtl w:val="0"/>
              </w:rPr>
              <w:t xml:space="preserve">TOTAL MONTHLY OVERHEAD</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56">
            <w:pPr>
              <w:rPr/>
            </w:pPr>
            <w:r w:rsidDel="00000000" w:rsidR="00000000" w:rsidRPr="00000000">
              <w:rPr>
                <w:rtl w:val="0"/>
              </w:rPr>
            </w:r>
          </w:p>
        </w:tc>
      </w:tr>
    </w:tbl>
    <w:p w:rsidR="00000000" w:rsidDel="00000000" w:rsidP="00000000" w:rsidRDefault="00000000" w:rsidRPr="00000000" w14:paraId="00000157">
      <w:pPr>
        <w:spacing w:after="0" w:before="120" w:lineRule="auto"/>
        <w:rPr/>
      </w:pPr>
      <w:r w:rsidDel="00000000" w:rsidR="00000000" w:rsidRPr="00000000">
        <w:rPr>
          <w:rtl w:val="0"/>
        </w:rPr>
      </w:r>
    </w:p>
    <w:p w:rsidR="00000000" w:rsidDel="00000000" w:rsidP="00000000" w:rsidRDefault="00000000" w:rsidRPr="00000000" w14:paraId="00000158">
      <w:pPr>
        <w:pStyle w:val="Heading2"/>
        <w:spacing w:after="120" w:before="320" w:lineRule="auto"/>
        <w:rPr/>
      </w:pPr>
      <w:r w:rsidDel="00000000" w:rsidR="00000000" w:rsidRPr="00000000">
        <w:rPr>
          <w:rFonts w:ascii="Arial" w:cs="Arial" w:eastAsia="Arial" w:hAnsi="Arial"/>
          <w:b w:val="1"/>
          <w:bCs w:val="1"/>
          <w:color w:val="2a7f7f"/>
          <w:sz w:val="26"/>
          <w:szCs w:val="26"/>
          <w:rtl w:val="0"/>
        </w:rPr>
        <w:t xml:space="preserve">Personal Financial Information (for Lenders)</w:t>
      </w:r>
      <w:r w:rsidDel="00000000" w:rsidR="00000000" w:rsidRPr="00000000">
        <w:rPr>
          <w:rtl w:val="0"/>
        </w:rPr>
      </w:r>
    </w:p>
    <w:p w:rsidR="00000000" w:rsidDel="00000000" w:rsidP="00000000" w:rsidRDefault="00000000" w:rsidRPr="00000000" w14:paraId="00000159">
      <w:pPr>
        <w:spacing w:after="100" w:before="60" w:lineRule="auto"/>
        <w:rPr/>
      </w:pPr>
      <w:r w:rsidDel="00000000" w:rsidR="00000000" w:rsidRPr="00000000">
        <w:rPr>
          <w:rtl w:val="0"/>
        </w:rPr>
      </w:r>
    </w:p>
    <w:tbl>
      <w:tblPr>
        <w:tblStyle w:val="Table15"/>
        <w:tblW w:w="9360.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1b3a5c" w:space="0" w:sz="4" w:val="single"/>
              <w:left w:color="1b3a5c" w:space="0" w:sz="18" w:val="single"/>
              <w:bottom w:color="1b3a5c" w:space="0" w:sz="4" w:val="single"/>
              <w:right w:color="000000" w:space="0" w:sz="0" w:val="nil"/>
            </w:tcBorders>
            <w:shd w:fill="d4e6f1" w:val="clear"/>
            <w:tcMar>
              <w:top w:w="120.0" w:type="dxa"/>
              <w:left w:w="180.0" w:type="dxa"/>
              <w:bottom w:w="120.0" w:type="dxa"/>
              <w:right w:w="180.0" w:type="dxa"/>
            </w:tcMar>
          </w:tcPr>
          <w:p w:rsidR="00000000" w:rsidDel="00000000" w:rsidP="00000000" w:rsidRDefault="00000000" w:rsidRPr="00000000" w14:paraId="0000015A">
            <w:pPr>
              <w:spacing w:after="0" w:before="0" w:lineRule="auto"/>
              <w:rPr/>
            </w:pPr>
            <w:r w:rsidDel="00000000" w:rsidR="00000000" w:rsidRPr="00000000">
              <w:rPr>
                <w:rFonts w:ascii="Arial" w:cs="Arial" w:eastAsia="Arial" w:hAnsi="Arial"/>
                <w:b w:val="1"/>
                <w:bCs w:val="1"/>
                <w:smallCaps w:val="1"/>
                <w:color w:val="1b3a5c"/>
                <w:sz w:val="18"/>
                <w:szCs w:val="18"/>
                <w:rtl w:val="0"/>
              </w:rPr>
              <w:t xml:space="preserve">▶  FOR DSO DENTISTS</w:t>
            </w:r>
            <w:r w:rsidDel="00000000" w:rsidR="00000000" w:rsidRPr="00000000">
              <w:rPr>
                <w:rtl w:val="0"/>
              </w:rPr>
            </w:r>
          </w:p>
          <w:p w:rsidR="00000000" w:rsidDel="00000000" w:rsidP="00000000" w:rsidRDefault="00000000" w:rsidRPr="00000000" w14:paraId="0000015B">
            <w:pPr>
              <w:spacing w:after="0" w:before="0" w:lineRule="auto"/>
              <w:rPr/>
            </w:pPr>
            <w:r w:rsidDel="00000000" w:rsidR="00000000" w:rsidRPr="00000000">
              <w:rPr>
                <w:rFonts w:ascii="Arial" w:cs="Arial" w:eastAsia="Arial" w:hAnsi="Arial"/>
                <w:b w:val="1"/>
                <w:bCs w:val="1"/>
                <w:color w:val="1a1a1a"/>
                <w:sz w:val="22"/>
                <w:szCs w:val="22"/>
                <w:rtl w:val="0"/>
              </w:rPr>
              <w:t xml:space="preserve">Lenders like dental practice startup loans for DSO-trained dentists. You have W-2 income history, a production track record, and demonstrated clinical volume. Bring 3 years of tax returns, your most recent pay stubs, and any internal production reports from your DSO role if available. That paper trail is your credibility.</w:t>
            </w:r>
            <w:r w:rsidDel="00000000" w:rsidR="00000000" w:rsidRPr="00000000">
              <w:rPr>
                <w:rtl w:val="0"/>
              </w:rPr>
            </w:r>
          </w:p>
          <w:p w:rsidR="00000000" w:rsidDel="00000000" w:rsidP="00000000" w:rsidRDefault="00000000" w:rsidRPr="00000000" w14:paraId="0000015C">
            <w:pPr>
              <w:spacing w:after="0" w:before="60" w:lineRule="auto"/>
              <w:rPr/>
            </w:pPr>
            <w:r w:rsidDel="00000000" w:rsidR="00000000" w:rsidRPr="00000000">
              <w:rPr>
                <w:rFonts w:ascii="Arial" w:cs="Arial" w:eastAsia="Arial" w:hAnsi="Arial"/>
                <w:b w:val="0"/>
                <w:bCs w:val="0"/>
                <w:color w:val="1a1a1a"/>
                <w:sz w:val="22"/>
                <w:szCs w:val="22"/>
                <w:rtl w:val="0"/>
              </w:rPr>
              <w:t xml:space="preserve">Watch your debt-to-income ratio. If you still carry significant student loans and are financing $750K-$1M in practice debt, lenders will scrutinize your numbers closely. Have your CPA help you frame your income history in the most favorable accurate light.</w:t>
            </w:r>
            <w:r w:rsidDel="00000000" w:rsidR="00000000" w:rsidRPr="00000000">
              <w:rPr>
                <w:rtl w:val="0"/>
              </w:rPr>
            </w:r>
          </w:p>
        </w:tc>
      </w:tr>
    </w:tbl>
    <w:p w:rsidR="00000000" w:rsidDel="00000000" w:rsidP="00000000" w:rsidRDefault="00000000" w:rsidRPr="00000000" w14:paraId="0000015D">
      <w:pPr>
        <w:spacing w:after="0" w:before="120" w:lineRule="auto"/>
        <w:rPr/>
      </w:pPr>
      <w:r w:rsidDel="00000000" w:rsidR="00000000" w:rsidRPr="00000000">
        <w:rPr>
          <w:rtl w:val="0"/>
        </w:rPr>
      </w:r>
    </w:p>
    <w:tbl>
      <w:tblPr>
        <w:tblStyle w:val="Table16"/>
        <w:tblW w:w="9360.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17f24" w:space="0" w:sz="4" w:val="single"/>
              <w:left w:color="c17f24" w:space="0" w:sz="18" w:val="single"/>
              <w:bottom w:color="c17f24" w:space="0" w:sz="4" w:val="single"/>
              <w:right w:color="000000" w:space="0" w:sz="0" w:val="nil"/>
            </w:tcBorders>
            <w:shd w:fill="fef5e7" w:val="clear"/>
            <w:tcMar>
              <w:top w:w="120.0" w:type="dxa"/>
              <w:left w:w="180.0" w:type="dxa"/>
              <w:bottom w:w="120.0" w:type="dxa"/>
              <w:right w:w="180.0" w:type="dxa"/>
            </w:tcMar>
          </w:tcPr>
          <w:p w:rsidR="00000000" w:rsidDel="00000000" w:rsidP="00000000" w:rsidRDefault="00000000" w:rsidRPr="00000000" w14:paraId="0000015E">
            <w:pPr>
              <w:spacing w:after="0" w:before="0" w:lineRule="auto"/>
              <w:rPr/>
            </w:pPr>
            <w:r w:rsidDel="00000000" w:rsidR="00000000" w:rsidRPr="00000000">
              <w:rPr>
                <w:rFonts w:ascii="Arial" w:cs="Arial" w:eastAsia="Arial" w:hAnsi="Arial"/>
                <w:b w:val="1"/>
                <w:bCs w:val="1"/>
                <w:smallCaps w:val="1"/>
                <w:color w:val="c17f24"/>
                <w:sz w:val="18"/>
                <w:szCs w:val="18"/>
                <w:rtl w:val="0"/>
              </w:rPr>
              <w:t xml:space="preserve">▶  FOR ASSOCIATES &amp; NEW GRADUATES</w:t>
            </w:r>
            <w:r w:rsidDel="00000000" w:rsidR="00000000" w:rsidRPr="00000000">
              <w:rPr>
                <w:rtl w:val="0"/>
              </w:rPr>
            </w:r>
          </w:p>
          <w:p w:rsidR="00000000" w:rsidDel="00000000" w:rsidP="00000000" w:rsidRDefault="00000000" w:rsidRPr="00000000" w14:paraId="0000015F">
            <w:pPr>
              <w:spacing w:after="0" w:before="0" w:lineRule="auto"/>
              <w:rPr/>
            </w:pPr>
            <w:r w:rsidDel="00000000" w:rsidR="00000000" w:rsidRPr="00000000">
              <w:rPr>
                <w:rFonts w:ascii="Arial" w:cs="Arial" w:eastAsia="Arial" w:hAnsi="Arial"/>
                <w:b w:val="1"/>
                <w:bCs w:val="1"/>
                <w:color w:val="1a1a1a"/>
                <w:sz w:val="22"/>
                <w:szCs w:val="22"/>
                <w:rtl w:val="0"/>
              </w:rPr>
              <w:t xml:space="preserve">This is the hardest section for recent graduates and early associates. Here is what you are working with: limited income history, high student debt, and no production records outside of school or a short associate stint. Lenders know this. It does not disqualify you, but it does change the strategy.</w:t>
            </w:r>
            <w:r w:rsidDel="00000000" w:rsidR="00000000" w:rsidRPr="00000000">
              <w:rPr>
                <w:rtl w:val="0"/>
              </w:rPr>
            </w:r>
          </w:p>
          <w:p w:rsidR="00000000" w:rsidDel="00000000" w:rsidP="00000000" w:rsidRDefault="00000000" w:rsidRPr="00000000" w14:paraId="00000160">
            <w:pPr>
              <w:spacing w:after="0" w:before="60" w:lineRule="auto"/>
              <w:rPr/>
            </w:pPr>
            <w:r w:rsidDel="00000000" w:rsidR="00000000" w:rsidRPr="00000000">
              <w:rPr>
                <w:rFonts w:ascii="Arial" w:cs="Arial" w:eastAsia="Arial" w:hAnsi="Arial"/>
                <w:b w:val="0"/>
                <w:bCs w:val="0"/>
                <w:color w:val="1a1a1a"/>
                <w:sz w:val="22"/>
                <w:szCs w:val="22"/>
                <w:rtl w:val="0"/>
              </w:rPr>
              <w:t xml:space="preserve">Consider these options: (1) A creditworthy co-signer or guarantor, such as a parent or established professional, can strengthen the application. (2) SBA 7(a) loans are more accessible for thin credit profiles than conventional dental lenders. (3) Some dental-specific lenders (Provide, TD Bank Practice Finance) have programs built for new graduates -- ask explicitly about new grad programs.</w:t>
            </w:r>
            <w:r w:rsidDel="00000000" w:rsidR="00000000" w:rsidRPr="00000000">
              <w:rPr>
                <w:rtl w:val="0"/>
              </w:rPr>
            </w:r>
          </w:p>
          <w:p w:rsidR="00000000" w:rsidDel="00000000" w:rsidP="00000000" w:rsidRDefault="00000000" w:rsidRPr="00000000" w14:paraId="00000161">
            <w:pPr>
              <w:spacing w:after="0" w:before="60" w:lineRule="auto"/>
              <w:rPr/>
            </w:pPr>
            <w:r w:rsidDel="00000000" w:rsidR="00000000" w:rsidRPr="00000000">
              <w:rPr>
                <w:rFonts w:ascii="Arial" w:cs="Arial" w:eastAsia="Arial" w:hAnsi="Arial"/>
                <w:b w:val="0"/>
                <w:bCs w:val="0"/>
                <w:color w:val="1a1a1a"/>
                <w:sz w:val="22"/>
                <w:szCs w:val="22"/>
                <w:rtl w:val="0"/>
              </w:rPr>
              <w:t xml:space="preserve">Build 12-18 months of associate income history before applying if at all possible. Even one year of 1099 or W-2 dental income materially improves your application.</w:t>
            </w:r>
            <w:r w:rsidDel="00000000" w:rsidR="00000000" w:rsidRPr="00000000">
              <w:rPr>
                <w:rtl w:val="0"/>
              </w:rPr>
            </w:r>
          </w:p>
        </w:tc>
      </w:tr>
    </w:tbl>
    <w:p w:rsidR="00000000" w:rsidDel="00000000" w:rsidP="00000000" w:rsidRDefault="00000000" w:rsidRPr="00000000" w14:paraId="00000162">
      <w:pPr>
        <w:spacing w:after="0" w:before="120" w:lineRule="auto"/>
        <w:rPr/>
      </w:pPr>
      <w:r w:rsidDel="00000000" w:rsidR="00000000" w:rsidRPr="00000000">
        <w:rPr>
          <w:rtl w:val="0"/>
        </w:rPr>
      </w:r>
    </w:p>
    <w:p w:rsidR="00000000" w:rsidDel="00000000" w:rsidP="00000000" w:rsidRDefault="00000000" w:rsidRPr="00000000" w14:paraId="00000163">
      <w:pPr>
        <w:spacing w:after="100" w:before="60" w:lineRule="auto"/>
        <w:rPr/>
      </w:pPr>
      <w:r w:rsidDel="00000000" w:rsidR="00000000" w:rsidRPr="00000000">
        <w:rPr>
          <w:rFonts w:ascii="Arial" w:cs="Arial" w:eastAsia="Arial" w:hAnsi="Arial"/>
          <w:color w:val="1a1a1a"/>
          <w:sz w:val="22"/>
          <w:szCs w:val="22"/>
          <w:rtl w:val="0"/>
        </w:rPr>
        <w:t xml:space="preserve">Lenders will pull most of this directly, but organizing it first saves time and shows you are prepared.</w:t>
      </w:r>
      <w:r w:rsidDel="00000000" w:rsidR="00000000" w:rsidRPr="00000000">
        <w:rPr>
          <w:rtl w:val="0"/>
        </w:rPr>
      </w:r>
    </w:p>
    <w:p w:rsidR="00000000" w:rsidDel="00000000" w:rsidP="00000000" w:rsidRDefault="00000000" w:rsidRPr="00000000" w14:paraId="00000164">
      <w:pPr>
        <w:spacing w:after="0" w:before="80" w:lineRule="auto"/>
        <w:rPr/>
      </w:pPr>
      <w:r w:rsidDel="00000000" w:rsidR="00000000" w:rsidRPr="00000000">
        <w:rPr>
          <w:rtl w:val="0"/>
        </w:rPr>
      </w:r>
    </w:p>
    <w:p w:rsidR="00000000" w:rsidDel="00000000" w:rsidP="00000000" w:rsidRDefault="00000000" w:rsidRPr="00000000" w14:paraId="000001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Personal credit score (pull your own before the lender does)</w:t>
      </w:r>
    </w:p>
    <w:p w:rsidR="00000000" w:rsidDel="00000000" w:rsidP="00000000" w:rsidRDefault="00000000" w:rsidRPr="00000000" w14:paraId="000001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3 years of personal tax returns</w:t>
      </w:r>
    </w:p>
    <w:p w:rsidR="00000000" w:rsidDel="00000000" w:rsidP="00000000" w:rsidRDefault="00000000" w:rsidRPr="00000000" w14:paraId="000001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3 years of W-2s or 1099s (from your DSO employment)</w:t>
      </w:r>
    </w:p>
    <w:p w:rsidR="00000000" w:rsidDel="00000000" w:rsidP="00000000" w:rsidRDefault="00000000" w:rsidRPr="00000000" w14:paraId="000001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Current personal balance sheet (assets and liabilities)</w:t>
      </w:r>
    </w:p>
    <w:p w:rsidR="00000000" w:rsidDel="00000000" w:rsidP="00000000" w:rsidRDefault="00000000" w:rsidRPr="00000000" w14:paraId="000001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Student loan balance and monthly payment</w:t>
      </w:r>
    </w:p>
    <w:p w:rsidR="00000000" w:rsidDel="00000000" w:rsidP="00000000" w:rsidRDefault="00000000" w:rsidRPr="00000000" w14:paraId="000001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Any other outstanding personal debt obligations</w:t>
      </w:r>
    </w:p>
    <w:p w:rsidR="00000000" w:rsidDel="00000000" w:rsidP="00000000" w:rsidRDefault="00000000" w:rsidRPr="00000000" w14:paraId="000001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Proof of any personal funds being contributed to the startup</w:t>
      </w:r>
    </w:p>
    <w:p w:rsidR="00000000" w:rsidDel="00000000" w:rsidP="00000000" w:rsidRDefault="00000000" w:rsidRPr="00000000" w14:paraId="0000016C">
      <w:pPr>
        <w:spacing w:after="0" w:before="80" w:lineRule="auto"/>
        <w:rPr/>
      </w:pPr>
      <w:r w:rsidDel="00000000" w:rsidR="00000000" w:rsidRPr="00000000">
        <w:rPr>
          <w:rtl w:val="0"/>
        </w:rPr>
      </w:r>
    </w:p>
    <w:p w:rsidR="00000000" w:rsidDel="00000000" w:rsidP="00000000" w:rsidRDefault="00000000" w:rsidRPr="00000000" w14:paraId="0000016D">
      <w:pPr>
        <w:spacing w:after="20" w:before="120" w:lineRule="auto"/>
        <w:rPr/>
      </w:pPr>
      <w:r w:rsidDel="00000000" w:rsidR="00000000" w:rsidRPr="00000000">
        <w:rPr>
          <w:rFonts w:ascii="Arial" w:cs="Arial" w:eastAsia="Arial" w:hAnsi="Arial"/>
          <w:b w:val="1"/>
          <w:bCs w:val="1"/>
          <w:color w:val="2a7f7f"/>
          <w:sz w:val="20"/>
          <w:szCs w:val="20"/>
          <w:rtl w:val="0"/>
        </w:rPr>
        <w:t xml:space="preserve">Personal credit score (estimated)</w:t>
      </w:r>
      <w:r w:rsidDel="00000000" w:rsidR="00000000" w:rsidRPr="00000000">
        <w:rPr>
          <w:rtl w:val="0"/>
        </w:rPr>
      </w:r>
    </w:p>
    <w:p w:rsidR="00000000" w:rsidDel="00000000" w:rsidP="00000000" w:rsidRDefault="00000000" w:rsidRPr="00000000" w14:paraId="0000016E">
      <w:pPr>
        <w:spacing w:after="80" w:before="60" w:lineRule="auto"/>
        <w:rPr/>
      </w:pP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16F">
      <w:pPr>
        <w:spacing w:after="20" w:before="120" w:lineRule="auto"/>
        <w:rPr/>
      </w:pPr>
      <w:r w:rsidDel="00000000" w:rsidR="00000000" w:rsidRPr="00000000">
        <w:rPr>
          <w:rFonts w:ascii="Arial" w:cs="Arial" w:eastAsia="Arial" w:hAnsi="Arial"/>
          <w:b w:val="1"/>
          <w:bCs w:val="1"/>
          <w:color w:val="2a7f7f"/>
          <w:sz w:val="20"/>
          <w:szCs w:val="20"/>
          <w:rtl w:val="0"/>
        </w:rPr>
        <w:t xml:space="preserve">Student loan balance</w:t>
      </w:r>
      <w:r w:rsidDel="00000000" w:rsidR="00000000" w:rsidRPr="00000000">
        <w:rPr>
          <w:rtl w:val="0"/>
        </w:rPr>
      </w:r>
    </w:p>
    <w:p w:rsidR="00000000" w:rsidDel="00000000" w:rsidP="00000000" w:rsidRDefault="00000000" w:rsidRPr="00000000" w14:paraId="00000170">
      <w:pPr>
        <w:spacing w:after="80" w:before="60" w:lineRule="auto"/>
        <w:rPr/>
      </w:pP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171">
      <w:pPr>
        <w:spacing w:after="20" w:before="120" w:lineRule="auto"/>
        <w:rPr/>
      </w:pPr>
      <w:r w:rsidDel="00000000" w:rsidR="00000000" w:rsidRPr="00000000">
        <w:rPr>
          <w:rFonts w:ascii="Arial" w:cs="Arial" w:eastAsia="Arial" w:hAnsi="Arial"/>
          <w:b w:val="1"/>
          <w:bCs w:val="1"/>
          <w:color w:val="2a7f7f"/>
          <w:sz w:val="20"/>
          <w:szCs w:val="20"/>
          <w:rtl w:val="0"/>
        </w:rPr>
        <w:t xml:space="preserve">Personal contribution to startup ($)</w:t>
      </w:r>
      <w:r w:rsidDel="00000000" w:rsidR="00000000" w:rsidRPr="00000000">
        <w:rPr>
          <w:rtl w:val="0"/>
        </w:rPr>
      </w:r>
    </w:p>
    <w:p w:rsidR="00000000" w:rsidDel="00000000" w:rsidP="00000000" w:rsidRDefault="00000000" w:rsidRPr="00000000" w14:paraId="00000172">
      <w:pPr>
        <w:spacing w:after="80" w:before="60" w:lineRule="auto"/>
        <w:rPr/>
      </w:pP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173">
      <w:pPr>
        <w:spacing w:after="0" w:before="120" w:lineRule="auto"/>
        <w:rPr/>
      </w:pPr>
      <w:r w:rsidDel="00000000" w:rsidR="00000000" w:rsidRPr="00000000">
        <w:rPr>
          <w:rtl w:val="0"/>
        </w:rPr>
      </w:r>
    </w:p>
    <w:p w:rsidR="00000000" w:rsidDel="00000000" w:rsidP="00000000" w:rsidRDefault="00000000" w:rsidRPr="00000000" w14:paraId="00000174">
      <w:pPr>
        <w:pStyle w:val="Heading2"/>
        <w:spacing w:after="120" w:before="320" w:lineRule="auto"/>
        <w:rPr/>
      </w:pPr>
      <w:r w:rsidDel="00000000" w:rsidR="00000000" w:rsidRPr="00000000">
        <w:rPr>
          <w:rFonts w:ascii="Arial" w:cs="Arial" w:eastAsia="Arial" w:hAnsi="Arial"/>
          <w:b w:val="1"/>
          <w:bCs w:val="1"/>
          <w:color w:val="2a7f7f"/>
          <w:sz w:val="26"/>
          <w:szCs w:val="26"/>
          <w:rtl w:val="0"/>
        </w:rPr>
        <w:t xml:space="preserve">Revenue Assumptions You Will Need</w:t>
      </w:r>
      <w:r w:rsidDel="00000000" w:rsidR="00000000" w:rsidRPr="00000000">
        <w:rPr>
          <w:rtl w:val="0"/>
        </w:rPr>
      </w:r>
    </w:p>
    <w:p w:rsidR="00000000" w:rsidDel="00000000" w:rsidP="00000000" w:rsidRDefault="00000000" w:rsidRPr="00000000" w14:paraId="00000175">
      <w:pPr>
        <w:spacing w:after="100" w:before="60" w:lineRule="auto"/>
        <w:rPr/>
      </w:pPr>
      <w:r w:rsidDel="00000000" w:rsidR="00000000" w:rsidRPr="00000000">
        <w:rPr>
          <w:rFonts w:ascii="Arial" w:cs="Arial" w:eastAsia="Arial" w:hAnsi="Arial"/>
          <w:color w:val="1a1a1a"/>
          <w:sz w:val="22"/>
          <w:szCs w:val="22"/>
          <w:rtl w:val="0"/>
        </w:rPr>
        <w:t xml:space="preserve">These are the inputs that drive all of your projections. Be conservative in year 1.</w:t>
      </w:r>
      <w:r w:rsidDel="00000000" w:rsidR="00000000" w:rsidRPr="00000000">
        <w:rPr>
          <w:rtl w:val="0"/>
        </w:rPr>
      </w:r>
    </w:p>
    <w:p w:rsidR="00000000" w:rsidDel="00000000" w:rsidP="00000000" w:rsidRDefault="00000000" w:rsidRPr="00000000" w14:paraId="00000176">
      <w:pPr>
        <w:spacing w:after="0" w:before="80" w:lineRule="auto"/>
        <w:rPr/>
      </w:pPr>
      <w:r w:rsidDel="00000000" w:rsidR="00000000" w:rsidRPr="00000000">
        <w:rPr>
          <w:rtl w:val="0"/>
        </w:rPr>
      </w:r>
    </w:p>
    <w:tbl>
      <w:tblPr>
        <w:tblStyle w:val="Table1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65"/>
        <w:gridCol w:w="3795"/>
        <w:tblGridChange w:id="0">
          <w:tblGrid>
            <w:gridCol w:w="5565"/>
            <w:gridCol w:w="3795"/>
          </w:tblGrid>
        </w:tblGridChange>
      </w:tblGrid>
      <w:tr>
        <w:trPr>
          <w:cantSplit w:val="0"/>
          <w:tblHeader w:val="0"/>
        </w:trPr>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177">
            <w:pPr>
              <w:rPr/>
            </w:pPr>
            <w:r w:rsidDel="00000000" w:rsidR="00000000" w:rsidRPr="00000000">
              <w:rPr>
                <w:rFonts w:ascii="Arial" w:cs="Arial" w:eastAsia="Arial" w:hAnsi="Arial"/>
                <w:b w:val="1"/>
                <w:bCs w:val="1"/>
                <w:color w:val="ffffff"/>
                <w:sz w:val="20"/>
                <w:szCs w:val="20"/>
                <w:rtl w:val="0"/>
              </w:rPr>
              <w:t xml:space="preserve">Revenue Driver</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178">
            <w:pPr>
              <w:rPr/>
            </w:pPr>
            <w:r w:rsidDel="00000000" w:rsidR="00000000" w:rsidRPr="00000000">
              <w:rPr>
                <w:rFonts w:ascii="Arial" w:cs="Arial" w:eastAsia="Arial" w:hAnsi="Arial"/>
                <w:b w:val="1"/>
                <w:bCs w:val="1"/>
                <w:color w:val="ffffff"/>
                <w:sz w:val="20"/>
                <w:szCs w:val="20"/>
                <w:rtl w:val="0"/>
              </w:rPr>
              <w:t xml:space="preserve">Your Estimate</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79">
            <w:pPr>
              <w:rPr/>
            </w:pPr>
            <w:r w:rsidDel="00000000" w:rsidR="00000000" w:rsidRPr="00000000">
              <w:rPr>
                <w:rFonts w:ascii="Arial" w:cs="Arial" w:eastAsia="Arial" w:hAnsi="Arial"/>
                <w:b w:val="0"/>
                <w:bCs w:val="0"/>
                <w:color w:val="1a1a1a"/>
                <w:sz w:val="22"/>
                <w:szCs w:val="22"/>
                <w:rtl w:val="0"/>
              </w:rPr>
              <w:t xml:space="preserve">New patients per month (Year 1 target)</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7A">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7B">
            <w:pPr>
              <w:rPr/>
            </w:pPr>
            <w:r w:rsidDel="00000000" w:rsidR="00000000" w:rsidRPr="00000000">
              <w:rPr>
                <w:rFonts w:ascii="Arial" w:cs="Arial" w:eastAsia="Arial" w:hAnsi="Arial"/>
                <w:b w:val="0"/>
                <w:bCs w:val="0"/>
                <w:color w:val="1a1a1a"/>
                <w:sz w:val="22"/>
                <w:szCs w:val="22"/>
                <w:rtl w:val="0"/>
              </w:rPr>
              <w:t xml:space="preserve">Average production per new patient exam</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7C">
            <w:pPr>
              <w:rPr/>
            </w:pPr>
            <w:r w:rsidDel="00000000" w:rsidR="00000000" w:rsidRPr="00000000">
              <w:rPr>
                <w:rFonts w:ascii="Arial" w:cs="Arial" w:eastAsia="Arial" w:hAnsi="Arial"/>
                <w:b w:val="0"/>
                <w:bCs w:val="0"/>
                <w:color w:val="1a1a1a"/>
                <w:sz w:val="22"/>
                <w:szCs w:val="22"/>
                <w:rtl w:val="0"/>
              </w:rPr>
              <w:t xml:space="preserve">$</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7D">
            <w:pPr>
              <w:rPr/>
            </w:pPr>
            <w:r w:rsidDel="00000000" w:rsidR="00000000" w:rsidRPr="00000000">
              <w:rPr>
                <w:rFonts w:ascii="Arial" w:cs="Arial" w:eastAsia="Arial" w:hAnsi="Arial"/>
                <w:b w:val="0"/>
                <w:bCs w:val="0"/>
                <w:color w:val="1a1a1a"/>
                <w:sz w:val="22"/>
                <w:szCs w:val="22"/>
                <w:rtl w:val="0"/>
              </w:rPr>
              <w:t xml:space="preserve">Average production per recall visit</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7E">
            <w:pPr>
              <w:rPr/>
            </w:pPr>
            <w:r w:rsidDel="00000000" w:rsidR="00000000" w:rsidRPr="00000000">
              <w:rPr>
                <w:rFonts w:ascii="Arial" w:cs="Arial" w:eastAsia="Arial" w:hAnsi="Arial"/>
                <w:b w:val="0"/>
                <w:bCs w:val="0"/>
                <w:color w:val="1a1a1a"/>
                <w:sz w:val="22"/>
                <w:szCs w:val="22"/>
                <w:rtl w:val="0"/>
              </w:rPr>
              <w:t xml:space="preserve">$</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7F">
            <w:pPr>
              <w:rPr/>
            </w:pPr>
            <w:r w:rsidDel="00000000" w:rsidR="00000000" w:rsidRPr="00000000">
              <w:rPr>
                <w:rFonts w:ascii="Arial" w:cs="Arial" w:eastAsia="Arial" w:hAnsi="Arial"/>
                <w:b w:val="0"/>
                <w:bCs w:val="0"/>
                <w:color w:val="1a1a1a"/>
                <w:sz w:val="22"/>
                <w:szCs w:val="22"/>
                <w:rtl w:val="0"/>
              </w:rPr>
              <w:t xml:space="preserve">Hygiene recall rate (% of active patients)</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80">
            <w:pPr>
              <w:rPr/>
            </w:pPr>
            <w:r w:rsidDel="00000000" w:rsidR="00000000" w:rsidRPr="00000000">
              <w:rPr>
                <w:rFonts w:ascii="Arial" w:cs="Arial" w:eastAsia="Arial" w:hAnsi="Arial"/>
                <w:b w:val="0"/>
                <w:bCs w:val="0"/>
                <w:color w:val="1a1a1a"/>
                <w:sz w:val="22"/>
                <w:szCs w:val="22"/>
                <w:rtl w:val="0"/>
              </w:rPr>
              <w:t xml:space="preserve">%</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81">
            <w:pPr>
              <w:rPr/>
            </w:pPr>
            <w:r w:rsidDel="00000000" w:rsidR="00000000" w:rsidRPr="00000000">
              <w:rPr>
                <w:rFonts w:ascii="Arial" w:cs="Arial" w:eastAsia="Arial" w:hAnsi="Arial"/>
                <w:b w:val="0"/>
                <w:bCs w:val="0"/>
                <w:color w:val="1a1a1a"/>
                <w:sz w:val="22"/>
                <w:szCs w:val="22"/>
                <w:rtl w:val="0"/>
              </w:rPr>
              <w:t xml:space="preserve">Case acceptance rate (without AI)</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82">
            <w:pPr>
              <w:rPr/>
            </w:pPr>
            <w:r w:rsidDel="00000000" w:rsidR="00000000" w:rsidRPr="00000000">
              <w:rPr>
                <w:rFonts w:ascii="Arial" w:cs="Arial" w:eastAsia="Arial" w:hAnsi="Arial"/>
                <w:b w:val="0"/>
                <w:bCs w:val="0"/>
                <w:color w:val="1a1a1a"/>
                <w:sz w:val="22"/>
                <w:szCs w:val="22"/>
                <w:rtl w:val="0"/>
              </w:rPr>
              <w:t xml:space="preserve">%</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83">
            <w:pPr>
              <w:rPr/>
            </w:pPr>
            <w:r w:rsidDel="00000000" w:rsidR="00000000" w:rsidRPr="00000000">
              <w:rPr>
                <w:rFonts w:ascii="Arial" w:cs="Arial" w:eastAsia="Arial" w:hAnsi="Arial"/>
                <w:b w:val="0"/>
                <w:bCs w:val="0"/>
                <w:color w:val="1a1a1a"/>
                <w:sz w:val="22"/>
                <w:szCs w:val="22"/>
                <w:rtl w:val="0"/>
              </w:rPr>
              <w:t xml:space="preserve">Case acceptance rate (with Overjet Vision AI)</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84">
            <w:pPr>
              <w:rPr/>
            </w:pPr>
            <w:r w:rsidDel="00000000" w:rsidR="00000000" w:rsidRPr="00000000">
              <w:rPr>
                <w:rFonts w:ascii="Arial" w:cs="Arial" w:eastAsia="Arial" w:hAnsi="Arial"/>
                <w:b w:val="0"/>
                <w:bCs w:val="0"/>
                <w:color w:val="1a1a1a"/>
                <w:sz w:val="22"/>
                <w:szCs w:val="22"/>
                <w:rtl w:val="0"/>
              </w:rPr>
              <w:t xml:space="preserve">%</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85">
            <w:pPr>
              <w:rPr/>
            </w:pPr>
            <w:r w:rsidDel="00000000" w:rsidR="00000000" w:rsidRPr="00000000">
              <w:rPr>
                <w:rFonts w:ascii="Arial" w:cs="Arial" w:eastAsia="Arial" w:hAnsi="Arial"/>
                <w:b w:val="0"/>
                <w:bCs w:val="0"/>
                <w:color w:val="1a1a1a"/>
                <w:sz w:val="22"/>
                <w:szCs w:val="22"/>
                <w:rtl w:val="0"/>
              </w:rPr>
              <w:t xml:space="preserve">Fee schedule -- based on local UCR</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86">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87">
            <w:pPr>
              <w:rPr/>
            </w:pPr>
            <w:r w:rsidDel="00000000" w:rsidR="00000000" w:rsidRPr="00000000">
              <w:rPr>
                <w:rFonts w:ascii="Arial" w:cs="Arial" w:eastAsia="Arial" w:hAnsi="Arial"/>
                <w:b w:val="0"/>
                <w:bCs w:val="0"/>
                <w:color w:val="1a1a1a"/>
                <w:sz w:val="22"/>
                <w:szCs w:val="22"/>
                <w:rtl w:val="0"/>
              </w:rPr>
              <w:t xml:space="preserve">Expected collections rate (% of billed)</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88">
            <w:pPr>
              <w:rPr/>
            </w:pPr>
            <w:r w:rsidDel="00000000" w:rsidR="00000000" w:rsidRPr="00000000">
              <w:rPr>
                <w:rFonts w:ascii="Arial" w:cs="Arial" w:eastAsia="Arial" w:hAnsi="Arial"/>
                <w:b w:val="0"/>
                <w:bCs w:val="0"/>
                <w:color w:val="1a1a1a"/>
                <w:sz w:val="22"/>
                <w:szCs w:val="22"/>
                <w:rtl w:val="0"/>
              </w:rPr>
              <w:t xml:space="preserve">%</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89">
            <w:pPr>
              <w:rPr/>
            </w:pPr>
            <w:r w:rsidDel="00000000" w:rsidR="00000000" w:rsidRPr="00000000">
              <w:rPr>
                <w:rFonts w:ascii="Arial" w:cs="Arial" w:eastAsia="Arial" w:hAnsi="Arial"/>
                <w:b w:val="0"/>
                <w:bCs w:val="0"/>
                <w:color w:val="1a1a1a"/>
                <w:sz w:val="22"/>
                <w:szCs w:val="22"/>
                <w:rtl w:val="0"/>
              </w:rPr>
              <w:t xml:space="preserve">Expected insurance adjustment rate</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8A">
            <w:pPr>
              <w:rPr/>
            </w:pPr>
            <w:r w:rsidDel="00000000" w:rsidR="00000000" w:rsidRPr="00000000">
              <w:rPr>
                <w:rFonts w:ascii="Arial" w:cs="Arial" w:eastAsia="Arial" w:hAnsi="Arial"/>
                <w:b w:val="0"/>
                <w:bCs w:val="0"/>
                <w:color w:val="1a1a1a"/>
                <w:sz w:val="22"/>
                <w:szCs w:val="22"/>
                <w:rtl w:val="0"/>
              </w:rPr>
              <w:t xml:space="preserve">%</w:t>
            </w:r>
            <w:r w:rsidDel="00000000" w:rsidR="00000000" w:rsidRPr="00000000">
              <w:rPr>
                <w:rtl w:val="0"/>
              </w:rPr>
            </w:r>
          </w:p>
        </w:tc>
      </w:tr>
    </w:tbl>
    <w:p w:rsidR="00000000" w:rsidDel="00000000" w:rsidP="00000000" w:rsidRDefault="00000000" w:rsidRPr="00000000" w14:paraId="0000018B">
      <w:pPr>
        <w:spacing w:after="0" w:before="120" w:lineRule="auto"/>
        <w:rPr/>
      </w:pPr>
      <w:r w:rsidDel="00000000" w:rsidR="00000000" w:rsidRPr="00000000">
        <w:rPr>
          <w:rtl w:val="0"/>
        </w:rPr>
      </w:r>
    </w:p>
    <w:tbl>
      <w:tblPr>
        <w:tblStyle w:val="Table1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2a7f7f" w:space="0" w:sz="4" w:val="single"/>
              <w:left w:color="2a7f7f" w:space="0" w:sz="18" w:val="single"/>
              <w:bottom w:color="2a7f7f" w:space="0" w:sz="4" w:val="single"/>
              <w:right w:color="000000" w:space="0" w:sz="0" w:val="nil"/>
            </w:tcBorders>
            <w:shd w:fill="f2f5f8" w:val="clear"/>
            <w:tcMar>
              <w:top w:w="120.0" w:type="dxa"/>
              <w:left w:w="180.0" w:type="dxa"/>
              <w:bottom w:w="120.0" w:type="dxa"/>
              <w:right w:w="180.0" w:type="dxa"/>
            </w:tcMar>
          </w:tcPr>
          <w:p w:rsidR="00000000" w:rsidDel="00000000" w:rsidP="00000000" w:rsidRDefault="00000000" w:rsidRPr="00000000" w14:paraId="0000018C">
            <w:pPr>
              <w:spacing w:after="0" w:before="0" w:lineRule="auto"/>
              <w:rPr/>
            </w:pPr>
            <w:r w:rsidDel="00000000" w:rsidR="00000000" w:rsidRPr="00000000">
              <w:rPr>
                <w:rFonts w:ascii="Arial" w:cs="Arial" w:eastAsia="Arial" w:hAnsi="Arial"/>
                <w:b w:val="1"/>
                <w:bCs w:val="1"/>
                <w:color w:val="1a1a1a"/>
                <w:sz w:val="22"/>
                <w:szCs w:val="22"/>
                <w:rtl w:val="0"/>
              </w:rPr>
              <w:t xml:space="preserve">On Case Acceptance and AI:</w:t>
            </w:r>
            <w:r w:rsidDel="00000000" w:rsidR="00000000" w:rsidRPr="00000000">
              <w:rPr>
                <w:rtl w:val="0"/>
              </w:rPr>
            </w:r>
          </w:p>
          <w:p w:rsidR="00000000" w:rsidDel="00000000" w:rsidP="00000000" w:rsidRDefault="00000000" w:rsidRPr="00000000" w14:paraId="0000018D">
            <w:pPr>
              <w:spacing w:after="0" w:before="60" w:lineRule="auto"/>
              <w:rPr/>
            </w:pPr>
            <w:hyperlink r:id="rId9">
              <w:r w:rsidDel="00000000" w:rsidR="00000000" w:rsidRPr="00000000">
                <w:rPr>
                  <w:rFonts w:ascii="Arial" w:cs="Arial" w:eastAsia="Arial" w:hAnsi="Arial"/>
                  <w:b w:val="0"/>
                  <w:bCs w:val="0"/>
                  <w:color w:val="1155cc"/>
                  <w:sz w:val="22"/>
                  <w:szCs w:val="22"/>
                  <w:u w:val="single"/>
                  <w:rtl w:val="0"/>
                </w:rPr>
                <w:t xml:space="preserve">Overjet Vision AI</w:t>
              </w:r>
            </w:hyperlink>
            <w:r w:rsidDel="00000000" w:rsidR="00000000" w:rsidRPr="00000000">
              <w:rPr>
                <w:rFonts w:ascii="Arial" w:cs="Arial" w:eastAsia="Arial" w:hAnsi="Arial"/>
                <w:b w:val="0"/>
                <w:bCs w:val="0"/>
                <w:color w:val="1a1a1a"/>
                <w:sz w:val="22"/>
                <w:szCs w:val="22"/>
                <w:rtl w:val="0"/>
              </w:rPr>
              <w:t xml:space="preserve"> customers report a 25% increase in case acceptance rates. If your baseline assumption is 55% acceptance without AI, model 68-69% with it. That delta -- applied across your new patient and recall volume -- is a material revenue line item, not a rounding error. Build both scenarios into your projections.</w:t>
            </w:r>
            <w:r w:rsidDel="00000000" w:rsidR="00000000" w:rsidRPr="00000000">
              <w:rPr>
                <w:rtl w:val="0"/>
              </w:rPr>
            </w:r>
          </w:p>
          <w:p w:rsidR="00000000" w:rsidDel="00000000" w:rsidP="00000000" w:rsidRDefault="00000000" w:rsidRPr="00000000" w14:paraId="0000018E">
            <w:pPr>
              <w:spacing w:after="0" w:before="60" w:lineRule="auto"/>
              <w:rPr/>
            </w:pPr>
            <w:r w:rsidDel="00000000" w:rsidR="00000000" w:rsidRPr="00000000">
              <w:rPr>
                <w:rtl w:val="0"/>
              </w:rPr>
            </w:r>
          </w:p>
          <w:p w:rsidR="00000000" w:rsidDel="00000000" w:rsidP="00000000" w:rsidRDefault="00000000" w:rsidRPr="00000000" w14:paraId="0000018F">
            <w:pPr>
              <w:spacing w:after="0" w:before="60" w:lineRule="auto"/>
              <w:rPr/>
            </w:pPr>
            <w:r w:rsidDel="00000000" w:rsidR="00000000" w:rsidRPr="00000000">
              <w:rPr>
                <w:rFonts w:ascii="Arial" w:cs="Arial" w:eastAsia="Arial" w:hAnsi="Arial"/>
                <w:b w:val="0"/>
                <w:bCs w:val="0"/>
                <w:color w:val="1a1a1a"/>
                <w:sz w:val="22"/>
                <w:szCs w:val="22"/>
                <w:rtl w:val="0"/>
              </w:rPr>
              <w:t xml:space="preserve">Source: Overjet customer data. Individual results may vary.</w:t>
            </w:r>
            <w:r w:rsidDel="00000000" w:rsidR="00000000" w:rsidRPr="00000000">
              <w:rPr>
                <w:rtl w:val="0"/>
              </w:rPr>
            </w:r>
          </w:p>
        </w:tc>
      </w:tr>
    </w:tbl>
    <w:p w:rsidR="00000000" w:rsidDel="00000000" w:rsidP="00000000" w:rsidRDefault="00000000" w:rsidRPr="00000000" w14:paraId="00000190">
      <w:pPr>
        <w:rPr/>
      </w:pPr>
      <w:r w:rsidDel="00000000" w:rsidR="00000000" w:rsidRPr="00000000">
        <w:br w:type="page"/>
      </w:r>
      <w:r w:rsidDel="00000000" w:rsidR="00000000" w:rsidRPr="00000000">
        <w:rPr>
          <w:rtl w:val="0"/>
        </w:rPr>
      </w:r>
    </w:p>
    <w:p w:rsidR="00000000" w:rsidDel="00000000" w:rsidP="00000000" w:rsidRDefault="00000000" w:rsidRPr="00000000" w14:paraId="00000191">
      <w:pPr>
        <w:pStyle w:val="Heading1"/>
        <w:pBdr>
          <w:bottom w:color="2a7f7f" w:space="4" w:sz="12" w:val="single"/>
        </w:pBdr>
        <w:spacing w:after="200" w:before="480" w:lineRule="auto"/>
        <w:rPr/>
      </w:pPr>
      <w:r w:rsidDel="00000000" w:rsidR="00000000" w:rsidRPr="00000000">
        <w:rPr>
          <w:rFonts w:ascii="Arial" w:cs="Arial" w:eastAsia="Arial" w:hAnsi="Arial"/>
          <w:b w:val="1"/>
          <w:bCs w:val="1"/>
          <w:color w:val="1b3a5c"/>
          <w:sz w:val="36"/>
          <w:szCs w:val="36"/>
          <w:rtl w:val="0"/>
        </w:rPr>
        <w:t xml:space="preserve">Section 4: Hiring, Staffing &amp; Practice Operations</w:t>
      </w:r>
      <w:r w:rsidDel="00000000" w:rsidR="00000000" w:rsidRPr="00000000">
        <w:rPr>
          <w:rtl w:val="0"/>
        </w:rPr>
      </w:r>
    </w:p>
    <w:p w:rsidR="00000000" w:rsidDel="00000000" w:rsidP="00000000" w:rsidRDefault="00000000" w:rsidRPr="00000000" w14:paraId="00000192">
      <w:pPr>
        <w:spacing w:after="100" w:before="60" w:lineRule="auto"/>
        <w:rPr/>
      </w:pPr>
      <w:r w:rsidDel="00000000" w:rsidR="00000000" w:rsidRPr="00000000">
        <w:rPr>
          <w:rFonts w:ascii="Arial" w:cs="Arial" w:eastAsia="Arial" w:hAnsi="Arial"/>
          <w:color w:val="1a1a1a"/>
          <w:sz w:val="22"/>
          <w:szCs w:val="22"/>
          <w:rtl w:val="0"/>
        </w:rPr>
        <w:t xml:space="preserve">Most solo practices open with a lean team and grow headcount as patient volume justifies it. Coming from a DSO, you are used to having support infrastructure. Now you are building it from scratch and making every hire yourself.</w:t>
      </w:r>
      <w:r w:rsidDel="00000000" w:rsidR="00000000" w:rsidRPr="00000000">
        <w:rPr>
          <w:rtl w:val="0"/>
        </w:rPr>
      </w:r>
    </w:p>
    <w:p w:rsidR="00000000" w:rsidDel="00000000" w:rsidP="00000000" w:rsidRDefault="00000000" w:rsidRPr="00000000" w14:paraId="00000193">
      <w:pPr>
        <w:spacing w:after="0" w:before="120" w:lineRule="auto"/>
        <w:rPr/>
      </w:pPr>
      <w:r w:rsidDel="00000000" w:rsidR="00000000" w:rsidRPr="00000000">
        <w:rPr>
          <w:rtl w:val="0"/>
        </w:rPr>
      </w:r>
    </w:p>
    <w:p w:rsidR="00000000" w:rsidDel="00000000" w:rsidP="00000000" w:rsidRDefault="00000000" w:rsidRPr="00000000" w14:paraId="00000194">
      <w:pPr>
        <w:pStyle w:val="Heading2"/>
        <w:spacing w:after="120" w:before="320" w:lineRule="auto"/>
        <w:rPr/>
      </w:pPr>
      <w:r w:rsidDel="00000000" w:rsidR="00000000" w:rsidRPr="00000000">
        <w:rPr>
          <w:rFonts w:ascii="Arial" w:cs="Arial" w:eastAsia="Arial" w:hAnsi="Arial"/>
          <w:b w:val="1"/>
          <w:bCs w:val="1"/>
          <w:color w:val="2a7f7f"/>
          <w:sz w:val="26"/>
          <w:szCs w:val="26"/>
          <w:rtl w:val="0"/>
        </w:rPr>
        <w:t xml:space="preserve">Opening Day Team</w:t>
      </w:r>
      <w:r w:rsidDel="00000000" w:rsidR="00000000" w:rsidRPr="00000000">
        <w:rPr>
          <w:rtl w:val="0"/>
        </w:rPr>
      </w:r>
    </w:p>
    <w:p w:rsidR="00000000" w:rsidDel="00000000" w:rsidP="00000000" w:rsidRDefault="00000000" w:rsidRPr="00000000" w14:paraId="00000195">
      <w:pPr>
        <w:spacing w:after="100" w:before="60" w:lineRule="auto"/>
        <w:rPr/>
      </w:pPr>
      <w:r w:rsidDel="00000000" w:rsidR="00000000" w:rsidRPr="00000000">
        <w:rPr>
          <w:rtl w:val="0"/>
        </w:rPr>
      </w:r>
    </w:p>
    <w:tbl>
      <w:tblPr>
        <w:tblStyle w:val="Table19"/>
        <w:tblW w:w="9360.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1b3a5c" w:space="0" w:sz="4" w:val="single"/>
              <w:left w:color="1b3a5c" w:space="0" w:sz="18" w:val="single"/>
              <w:bottom w:color="1b3a5c" w:space="0" w:sz="4" w:val="single"/>
              <w:right w:color="000000" w:space="0" w:sz="0" w:val="nil"/>
            </w:tcBorders>
            <w:shd w:fill="d4e6f1" w:val="clear"/>
            <w:tcMar>
              <w:top w:w="120.0" w:type="dxa"/>
              <w:left w:w="180.0" w:type="dxa"/>
              <w:bottom w:w="120.0" w:type="dxa"/>
              <w:right w:w="180.0" w:type="dxa"/>
            </w:tcMar>
          </w:tcPr>
          <w:p w:rsidR="00000000" w:rsidDel="00000000" w:rsidP="00000000" w:rsidRDefault="00000000" w:rsidRPr="00000000" w14:paraId="00000196">
            <w:pPr>
              <w:spacing w:after="0" w:before="0" w:lineRule="auto"/>
              <w:rPr/>
            </w:pPr>
            <w:r w:rsidDel="00000000" w:rsidR="00000000" w:rsidRPr="00000000">
              <w:rPr>
                <w:rFonts w:ascii="Arial" w:cs="Arial" w:eastAsia="Arial" w:hAnsi="Arial"/>
                <w:b w:val="1"/>
                <w:bCs w:val="1"/>
                <w:smallCaps w:val="1"/>
                <w:color w:val="1b3a5c"/>
                <w:sz w:val="18"/>
                <w:szCs w:val="18"/>
                <w:rtl w:val="0"/>
              </w:rPr>
              <w:t xml:space="preserve">▶  FOR DSO DENTISTS</w:t>
            </w:r>
            <w:r w:rsidDel="00000000" w:rsidR="00000000" w:rsidRPr="00000000">
              <w:rPr>
                <w:rtl w:val="0"/>
              </w:rPr>
            </w:r>
          </w:p>
          <w:p w:rsidR="00000000" w:rsidDel="00000000" w:rsidP="00000000" w:rsidRDefault="00000000" w:rsidRPr="00000000" w14:paraId="00000197">
            <w:pPr>
              <w:spacing w:after="0" w:before="0" w:lineRule="auto"/>
              <w:rPr/>
            </w:pPr>
            <w:r w:rsidDel="00000000" w:rsidR="00000000" w:rsidRPr="00000000">
              <w:rPr>
                <w:rFonts w:ascii="Arial" w:cs="Arial" w:eastAsia="Arial" w:hAnsi="Arial"/>
                <w:b w:val="1"/>
                <w:bCs w:val="1"/>
                <w:color w:val="1a1a1a"/>
                <w:sz w:val="22"/>
                <w:szCs w:val="22"/>
                <w:rtl w:val="0"/>
              </w:rPr>
              <w:t xml:space="preserve">You have worked within a staffed environment and have watched people manage teams, even if you have not done it yourself. Use that exposure. Recall which management behaviors built trust with clinical staff and which ones did not -- your first hires will set the culture of this practice permanently.</w:t>
            </w:r>
            <w:r w:rsidDel="00000000" w:rsidR="00000000" w:rsidRPr="00000000">
              <w:rPr>
                <w:rtl w:val="0"/>
              </w:rPr>
            </w:r>
          </w:p>
          <w:p w:rsidR="00000000" w:rsidDel="00000000" w:rsidP="00000000" w:rsidRDefault="00000000" w:rsidRPr="00000000" w14:paraId="00000198">
            <w:pPr>
              <w:spacing w:after="0" w:before="60" w:lineRule="auto"/>
              <w:rPr/>
            </w:pPr>
            <w:r w:rsidDel="00000000" w:rsidR="00000000" w:rsidRPr="00000000">
              <w:rPr>
                <w:rFonts w:ascii="Arial" w:cs="Arial" w:eastAsia="Arial" w:hAnsi="Arial"/>
                <w:b w:val="0"/>
                <w:bCs w:val="0"/>
                <w:color w:val="1a1a1a"/>
                <w:sz w:val="22"/>
                <w:szCs w:val="22"/>
                <w:rtl w:val="0"/>
              </w:rPr>
              <w:t xml:space="preserve">Resist the temptation to hire the cheapest option. Experienced front desk staff with dental billing knowledge pay for themselves in cleaner claims and faster collections from month one.</w:t>
            </w:r>
            <w:r w:rsidDel="00000000" w:rsidR="00000000" w:rsidRPr="00000000">
              <w:rPr>
                <w:rtl w:val="0"/>
              </w:rPr>
            </w:r>
          </w:p>
        </w:tc>
      </w:tr>
    </w:tbl>
    <w:p w:rsidR="00000000" w:rsidDel="00000000" w:rsidP="00000000" w:rsidRDefault="00000000" w:rsidRPr="00000000" w14:paraId="00000199">
      <w:pPr>
        <w:spacing w:after="0" w:before="120" w:lineRule="auto"/>
        <w:rPr/>
      </w:pPr>
      <w:r w:rsidDel="00000000" w:rsidR="00000000" w:rsidRPr="00000000">
        <w:rPr>
          <w:rtl w:val="0"/>
        </w:rPr>
      </w:r>
    </w:p>
    <w:tbl>
      <w:tblPr>
        <w:tblStyle w:val="Table20"/>
        <w:tblW w:w="9360.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17f24" w:space="0" w:sz="4" w:val="single"/>
              <w:left w:color="c17f24" w:space="0" w:sz="18" w:val="single"/>
              <w:bottom w:color="c17f24" w:space="0" w:sz="4" w:val="single"/>
              <w:right w:color="000000" w:space="0" w:sz="0" w:val="nil"/>
            </w:tcBorders>
            <w:shd w:fill="fef5e7" w:val="clear"/>
            <w:tcMar>
              <w:top w:w="120.0" w:type="dxa"/>
              <w:left w:w="180.0" w:type="dxa"/>
              <w:bottom w:w="120.0" w:type="dxa"/>
              <w:right w:w="180.0" w:type="dxa"/>
            </w:tcMar>
          </w:tcPr>
          <w:p w:rsidR="00000000" w:rsidDel="00000000" w:rsidP="00000000" w:rsidRDefault="00000000" w:rsidRPr="00000000" w14:paraId="0000019A">
            <w:pPr>
              <w:spacing w:after="0" w:before="0" w:lineRule="auto"/>
              <w:rPr/>
            </w:pPr>
            <w:r w:rsidDel="00000000" w:rsidR="00000000" w:rsidRPr="00000000">
              <w:rPr>
                <w:rFonts w:ascii="Arial" w:cs="Arial" w:eastAsia="Arial" w:hAnsi="Arial"/>
                <w:b w:val="1"/>
                <w:bCs w:val="1"/>
                <w:smallCaps w:val="1"/>
                <w:color w:val="c17f24"/>
                <w:sz w:val="18"/>
                <w:szCs w:val="18"/>
                <w:rtl w:val="0"/>
              </w:rPr>
              <w:t xml:space="preserve">▶  FOR ASSOCIATES &amp; NEW GRADUATES</w:t>
            </w:r>
            <w:r w:rsidDel="00000000" w:rsidR="00000000" w:rsidRPr="00000000">
              <w:rPr>
                <w:rtl w:val="0"/>
              </w:rPr>
            </w:r>
          </w:p>
          <w:p w:rsidR="00000000" w:rsidDel="00000000" w:rsidP="00000000" w:rsidRDefault="00000000" w:rsidRPr="00000000" w14:paraId="0000019B">
            <w:pPr>
              <w:spacing w:after="0" w:before="0" w:lineRule="auto"/>
              <w:rPr/>
            </w:pPr>
            <w:r w:rsidDel="00000000" w:rsidR="00000000" w:rsidRPr="00000000">
              <w:rPr>
                <w:rFonts w:ascii="Arial" w:cs="Arial" w:eastAsia="Arial" w:hAnsi="Arial"/>
                <w:b w:val="1"/>
                <w:bCs w:val="1"/>
                <w:color w:val="1a1a1a"/>
                <w:sz w:val="22"/>
                <w:szCs w:val="22"/>
                <w:rtl w:val="0"/>
              </w:rPr>
              <w:t xml:space="preserve">If you have never directly managed or hired anyone, expect a learning curve here. A few practical starting points: (1) Use structured interview questions, not conversational ones -- ask candidates to describe specific situations, not hypotheticals. (2) Check references seriously; most dental practices are small communities and references talk. (3) Your first office manager hire is arguably your most important -- find someone with dental billing experience who can run the front office while you focus on clinical production.</w:t>
            </w:r>
            <w:r w:rsidDel="00000000" w:rsidR="00000000" w:rsidRPr="00000000">
              <w:rPr>
                <w:rtl w:val="0"/>
              </w:rPr>
            </w:r>
          </w:p>
          <w:p w:rsidR="00000000" w:rsidDel="00000000" w:rsidP="00000000" w:rsidRDefault="00000000" w:rsidRPr="00000000" w14:paraId="0000019C">
            <w:pPr>
              <w:spacing w:after="0" w:before="60" w:lineRule="auto"/>
              <w:rPr/>
            </w:pPr>
            <w:r w:rsidDel="00000000" w:rsidR="00000000" w:rsidRPr="00000000">
              <w:rPr>
                <w:rFonts w:ascii="Arial" w:cs="Arial" w:eastAsia="Arial" w:hAnsi="Arial"/>
                <w:b w:val="0"/>
                <w:bCs w:val="0"/>
                <w:color w:val="1a1a1a"/>
                <w:sz w:val="22"/>
                <w:szCs w:val="22"/>
                <w:rtl w:val="0"/>
              </w:rPr>
              <w:t xml:space="preserve">Consider joining a dental owner Facebook group or finding a practice management coach before you open. The management side of ownership is not covered in dental school and the mistakes are expensive.</w:t>
            </w:r>
            <w:r w:rsidDel="00000000" w:rsidR="00000000" w:rsidRPr="00000000">
              <w:rPr>
                <w:rtl w:val="0"/>
              </w:rPr>
            </w:r>
          </w:p>
        </w:tc>
      </w:tr>
    </w:tbl>
    <w:p w:rsidR="00000000" w:rsidDel="00000000" w:rsidP="00000000" w:rsidRDefault="00000000" w:rsidRPr="00000000" w14:paraId="0000019D">
      <w:pPr>
        <w:spacing w:after="0" w:before="120" w:lineRule="auto"/>
        <w:rPr/>
      </w:pPr>
      <w:r w:rsidDel="00000000" w:rsidR="00000000" w:rsidRPr="00000000">
        <w:rPr>
          <w:rtl w:val="0"/>
        </w:rPr>
      </w:r>
    </w:p>
    <w:p w:rsidR="00000000" w:rsidDel="00000000" w:rsidP="00000000" w:rsidRDefault="00000000" w:rsidRPr="00000000" w14:paraId="0000019E">
      <w:pPr>
        <w:spacing w:after="100" w:before="60" w:lineRule="auto"/>
        <w:rPr/>
      </w:pPr>
      <w:r w:rsidDel="00000000" w:rsidR="00000000" w:rsidRPr="00000000">
        <w:rPr>
          <w:rFonts w:ascii="Arial" w:cs="Arial" w:eastAsia="Arial" w:hAnsi="Arial"/>
          <w:color w:val="1a1a1a"/>
          <w:sz w:val="22"/>
          <w:szCs w:val="22"/>
          <w:rtl w:val="0"/>
        </w:rPr>
        <w:t xml:space="preserve">A typical solo de novo practice opens with 2-4 staff. Here is the baseline hiring plan.</w:t>
      </w:r>
      <w:r w:rsidDel="00000000" w:rsidR="00000000" w:rsidRPr="00000000">
        <w:rPr>
          <w:rtl w:val="0"/>
        </w:rPr>
      </w:r>
    </w:p>
    <w:p w:rsidR="00000000" w:rsidDel="00000000" w:rsidP="00000000" w:rsidRDefault="00000000" w:rsidRPr="00000000" w14:paraId="0000019F">
      <w:pPr>
        <w:spacing w:after="0" w:before="80" w:lineRule="auto"/>
        <w:rPr/>
      </w:pPr>
      <w:r w:rsidDel="00000000" w:rsidR="00000000" w:rsidRPr="00000000">
        <w:rPr>
          <w:rtl w:val="0"/>
        </w:rPr>
      </w:r>
    </w:p>
    <w:tbl>
      <w:tblPr>
        <w:tblStyle w:val="Table21"/>
        <w:tblW w:w="9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55"/>
        <w:gridCol w:w="1590"/>
        <w:gridCol w:w="2730"/>
        <w:tblGridChange w:id="0">
          <w:tblGrid>
            <w:gridCol w:w="5055"/>
            <w:gridCol w:w="1590"/>
            <w:gridCol w:w="2730"/>
          </w:tblGrid>
        </w:tblGridChange>
      </w:tblGrid>
      <w:tr>
        <w:trPr>
          <w:cantSplit w:val="0"/>
          <w:tblHeader w:val="0"/>
        </w:trPr>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1A0">
            <w:pPr>
              <w:rPr/>
            </w:pPr>
            <w:r w:rsidDel="00000000" w:rsidR="00000000" w:rsidRPr="00000000">
              <w:rPr>
                <w:rFonts w:ascii="Arial" w:cs="Arial" w:eastAsia="Arial" w:hAnsi="Arial"/>
                <w:b w:val="1"/>
                <w:bCs w:val="1"/>
                <w:color w:val="ffffff"/>
                <w:sz w:val="20"/>
                <w:szCs w:val="20"/>
                <w:rtl w:val="0"/>
              </w:rPr>
              <w:t xml:space="preserve">Role</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1A1">
            <w:pPr>
              <w:jc w:val="center"/>
              <w:rPr/>
            </w:pPr>
            <w:r w:rsidDel="00000000" w:rsidR="00000000" w:rsidRPr="00000000">
              <w:rPr>
                <w:rFonts w:ascii="Arial" w:cs="Arial" w:eastAsia="Arial" w:hAnsi="Arial"/>
                <w:b w:val="1"/>
                <w:bCs w:val="1"/>
                <w:color w:val="ffffff"/>
                <w:sz w:val="20"/>
                <w:szCs w:val="20"/>
                <w:rtl w:val="0"/>
              </w:rPr>
              <w:t xml:space="preserve">FT / PT</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1A2">
            <w:pPr>
              <w:jc w:val="center"/>
              <w:rPr/>
            </w:pPr>
            <w:r w:rsidDel="00000000" w:rsidR="00000000" w:rsidRPr="00000000">
              <w:rPr>
                <w:rFonts w:ascii="Arial" w:cs="Arial" w:eastAsia="Arial" w:hAnsi="Arial"/>
                <w:b w:val="1"/>
                <w:bCs w:val="1"/>
                <w:color w:val="ffffff"/>
                <w:sz w:val="20"/>
                <w:szCs w:val="20"/>
                <w:rtl w:val="0"/>
              </w:rPr>
              <w:t xml:space="preserve">Target Hire Date</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A3">
            <w:pPr>
              <w:rPr/>
            </w:pPr>
            <w:r w:rsidDel="00000000" w:rsidR="00000000" w:rsidRPr="00000000">
              <w:rPr>
                <w:rFonts w:ascii="Arial" w:cs="Arial" w:eastAsia="Arial" w:hAnsi="Arial"/>
                <w:b w:val="0"/>
                <w:bCs w:val="0"/>
                <w:color w:val="1a1a1a"/>
                <w:sz w:val="22"/>
                <w:szCs w:val="22"/>
                <w:rtl w:val="0"/>
              </w:rPr>
              <w:t xml:space="preserve">Dental Assistant (DA)</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A4">
            <w:pPr>
              <w:rPr/>
            </w:pP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A5">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A6">
            <w:pPr>
              <w:rPr/>
            </w:pPr>
            <w:r w:rsidDel="00000000" w:rsidR="00000000" w:rsidRPr="00000000">
              <w:rPr>
                <w:rFonts w:ascii="Arial" w:cs="Arial" w:eastAsia="Arial" w:hAnsi="Arial"/>
                <w:b w:val="0"/>
                <w:bCs w:val="0"/>
                <w:color w:val="1a1a1a"/>
                <w:sz w:val="22"/>
                <w:szCs w:val="22"/>
                <w:rtl w:val="0"/>
              </w:rPr>
              <w:t xml:space="preserve">Front Desk / Treatment Coordinator</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A7">
            <w:pPr>
              <w:rPr/>
            </w:pP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A8">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A9">
            <w:pPr>
              <w:rPr/>
            </w:pPr>
            <w:r w:rsidDel="00000000" w:rsidR="00000000" w:rsidRPr="00000000">
              <w:rPr>
                <w:rFonts w:ascii="Arial" w:cs="Arial" w:eastAsia="Arial" w:hAnsi="Arial"/>
                <w:b w:val="0"/>
                <w:bCs w:val="0"/>
                <w:color w:val="1a1a1a"/>
                <w:sz w:val="22"/>
                <w:szCs w:val="22"/>
                <w:rtl w:val="0"/>
              </w:rPr>
              <w:t xml:space="preserve">Dental Hygienist</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AA">
            <w:pPr>
              <w:rPr/>
            </w:pP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AB">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AC">
            <w:pPr>
              <w:rPr/>
            </w:pPr>
            <w:r w:rsidDel="00000000" w:rsidR="00000000" w:rsidRPr="00000000">
              <w:rPr>
                <w:rFonts w:ascii="Arial" w:cs="Arial" w:eastAsia="Arial" w:hAnsi="Arial"/>
                <w:b w:val="0"/>
                <w:bCs w:val="0"/>
                <w:color w:val="1a1a1a"/>
                <w:sz w:val="22"/>
                <w:szCs w:val="22"/>
                <w:rtl w:val="0"/>
              </w:rPr>
              <w:t xml:space="preserve">Office Manager (if budget allows)</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AD">
            <w:pPr>
              <w:rPr/>
            </w:pP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AE">
            <w:pPr>
              <w:rPr/>
            </w:pPr>
            <w:r w:rsidDel="00000000" w:rsidR="00000000" w:rsidRPr="00000000">
              <w:rPr>
                <w:rtl w:val="0"/>
              </w:rPr>
            </w:r>
          </w:p>
        </w:tc>
      </w:tr>
    </w:tbl>
    <w:p w:rsidR="00000000" w:rsidDel="00000000" w:rsidP="00000000" w:rsidRDefault="00000000" w:rsidRPr="00000000" w14:paraId="000001AF">
      <w:pPr>
        <w:spacing w:after="0" w:before="120" w:lineRule="auto"/>
        <w:rPr/>
      </w:pPr>
      <w:r w:rsidDel="00000000" w:rsidR="00000000" w:rsidRPr="00000000">
        <w:rPr>
          <w:rtl w:val="0"/>
        </w:rPr>
      </w:r>
    </w:p>
    <w:tbl>
      <w:tblPr>
        <w:tblStyle w:val="Table2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2a7f7f" w:space="0" w:sz="4" w:val="single"/>
              <w:left w:color="2a7f7f" w:space="0" w:sz="18" w:val="single"/>
              <w:bottom w:color="2a7f7f" w:space="0" w:sz="4" w:val="single"/>
              <w:right w:color="000000" w:space="0" w:sz="0" w:val="nil"/>
            </w:tcBorders>
            <w:shd w:fill="f2f5f8" w:val="clear"/>
            <w:tcMar>
              <w:top w:w="120.0" w:type="dxa"/>
              <w:left w:w="180.0" w:type="dxa"/>
              <w:bottom w:w="120.0" w:type="dxa"/>
              <w:right w:w="180.0" w:type="dxa"/>
            </w:tcMar>
          </w:tcPr>
          <w:p w:rsidR="00000000" w:rsidDel="00000000" w:rsidP="00000000" w:rsidRDefault="00000000" w:rsidRPr="00000000" w14:paraId="000001B0">
            <w:pPr>
              <w:spacing w:after="0" w:before="0" w:lineRule="auto"/>
              <w:rPr/>
            </w:pPr>
            <w:r w:rsidDel="00000000" w:rsidR="00000000" w:rsidRPr="00000000">
              <w:rPr>
                <w:rFonts w:ascii="Arial" w:cs="Arial" w:eastAsia="Arial" w:hAnsi="Arial"/>
                <w:b w:val="1"/>
                <w:bCs w:val="1"/>
                <w:color w:val="1a1a1a"/>
                <w:sz w:val="22"/>
                <w:szCs w:val="22"/>
                <w:rtl w:val="0"/>
              </w:rPr>
              <w:t xml:space="preserve">Hygienist Timing:</w:t>
            </w:r>
            <w:r w:rsidDel="00000000" w:rsidR="00000000" w:rsidRPr="00000000">
              <w:rPr>
                <w:rtl w:val="0"/>
              </w:rPr>
            </w:r>
          </w:p>
          <w:p w:rsidR="00000000" w:rsidDel="00000000" w:rsidP="00000000" w:rsidRDefault="00000000" w:rsidRPr="00000000" w14:paraId="000001B1">
            <w:pPr>
              <w:spacing w:after="0" w:before="60" w:lineRule="auto"/>
              <w:rPr/>
            </w:pPr>
            <w:r w:rsidDel="00000000" w:rsidR="00000000" w:rsidRPr="00000000">
              <w:rPr>
                <w:rFonts w:ascii="Arial" w:cs="Arial" w:eastAsia="Arial" w:hAnsi="Arial"/>
                <w:b w:val="0"/>
                <w:bCs w:val="0"/>
                <w:color w:val="1a1a1a"/>
                <w:sz w:val="22"/>
                <w:szCs w:val="22"/>
                <w:rtl w:val="0"/>
              </w:rPr>
              <w:t xml:space="preserve">Many solo startups delay hiring a full-time hygienist until month 3-6 when recall volume justifies it. In the interim, </w:t>
            </w:r>
            <w:r w:rsidDel="00000000" w:rsidR="00000000" w:rsidRPr="00000000">
              <w:rPr>
                <w:rtl w:val="0"/>
              </w:rPr>
              <w:t xml:space="preserve">consider doing hygiene yourself and build rapport with your patients</w:t>
            </w:r>
            <w:r w:rsidDel="00000000" w:rsidR="00000000" w:rsidRPr="00000000">
              <w:rPr>
                <w:rFonts w:ascii="Arial" w:cs="Arial" w:eastAsia="Arial" w:hAnsi="Arial"/>
                <w:b w:val="0"/>
                <w:bCs w:val="0"/>
                <w:color w:val="1a1a1a"/>
                <w:sz w:val="22"/>
                <w:szCs w:val="22"/>
                <w:rtl w:val="0"/>
              </w:rPr>
              <w:t xml:space="preserve">.</w:t>
            </w:r>
            <w:r w:rsidDel="00000000" w:rsidR="00000000" w:rsidRPr="00000000">
              <w:rPr>
                <w:rtl w:val="0"/>
              </w:rPr>
            </w:r>
          </w:p>
        </w:tc>
      </w:tr>
    </w:tbl>
    <w:p w:rsidR="00000000" w:rsidDel="00000000" w:rsidP="00000000" w:rsidRDefault="00000000" w:rsidRPr="00000000" w14:paraId="000001B2">
      <w:pPr>
        <w:spacing w:after="0" w:before="120" w:lineRule="auto"/>
        <w:rPr/>
      </w:pPr>
      <w:r w:rsidDel="00000000" w:rsidR="00000000" w:rsidRPr="00000000">
        <w:rPr>
          <w:rtl w:val="0"/>
        </w:rPr>
      </w:r>
    </w:p>
    <w:p w:rsidR="00000000" w:rsidDel="00000000" w:rsidP="00000000" w:rsidRDefault="00000000" w:rsidRPr="00000000" w14:paraId="000001B3">
      <w:pPr>
        <w:pStyle w:val="Heading2"/>
        <w:spacing w:after="120" w:before="320" w:lineRule="auto"/>
        <w:rPr/>
      </w:pPr>
      <w:r w:rsidDel="00000000" w:rsidR="00000000" w:rsidRPr="00000000">
        <w:rPr>
          <w:rFonts w:ascii="Arial" w:cs="Arial" w:eastAsia="Arial" w:hAnsi="Arial"/>
          <w:b w:val="1"/>
          <w:bCs w:val="1"/>
          <w:color w:val="2a7f7f"/>
          <w:sz w:val="26"/>
          <w:szCs w:val="26"/>
          <w:rtl w:val="0"/>
        </w:rPr>
        <w:t xml:space="preserve">Compensation Planning</w:t>
      </w:r>
      <w:r w:rsidDel="00000000" w:rsidR="00000000" w:rsidRPr="00000000">
        <w:rPr>
          <w:rtl w:val="0"/>
        </w:rPr>
      </w:r>
    </w:p>
    <w:p w:rsidR="00000000" w:rsidDel="00000000" w:rsidP="00000000" w:rsidRDefault="00000000" w:rsidRPr="00000000" w14:paraId="000001B4">
      <w:pPr>
        <w:spacing w:after="100" w:before="60" w:lineRule="auto"/>
        <w:rPr/>
      </w:pPr>
      <w:r w:rsidDel="00000000" w:rsidR="00000000" w:rsidRPr="00000000">
        <w:rPr>
          <w:rFonts w:ascii="Arial" w:cs="Arial" w:eastAsia="Arial" w:hAnsi="Arial"/>
          <w:color w:val="1a1a1a"/>
          <w:sz w:val="22"/>
          <w:szCs w:val="22"/>
          <w:rtl w:val="0"/>
        </w:rPr>
        <w:t xml:space="preserve">Use local market data. The ADA Health Policy Institute publishes compensation benchmarks annually. Dental staffing platforms (DentalPost, ZipRecruiter dental) also show real-time local salary ranges.</w:t>
      </w:r>
      <w:r w:rsidDel="00000000" w:rsidR="00000000" w:rsidRPr="00000000">
        <w:rPr>
          <w:rtl w:val="0"/>
        </w:rPr>
      </w:r>
    </w:p>
    <w:p w:rsidR="00000000" w:rsidDel="00000000" w:rsidP="00000000" w:rsidRDefault="00000000" w:rsidRPr="00000000" w14:paraId="000001B5">
      <w:pPr>
        <w:spacing w:after="0" w:before="80" w:lineRule="auto"/>
        <w:rPr/>
      </w:pPr>
      <w:r w:rsidDel="00000000" w:rsidR="00000000" w:rsidRPr="00000000">
        <w:rPr>
          <w:rtl w:val="0"/>
        </w:rPr>
      </w:r>
    </w:p>
    <w:tbl>
      <w:tblPr>
        <w:tblStyle w:val="Table2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6160"/>
        <w:tblGridChange w:id="0">
          <w:tblGrid>
            <w:gridCol w:w="3200"/>
            <w:gridCol w:w="6160"/>
          </w:tblGrid>
        </w:tblGridChange>
      </w:tblGrid>
      <w:tr>
        <w:trPr>
          <w:cantSplit w:val="0"/>
          <w:tblHeader w:val="0"/>
        </w:trPr>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1B6">
            <w:pPr>
              <w:rPr/>
            </w:pPr>
            <w:r w:rsidDel="00000000" w:rsidR="00000000" w:rsidRPr="00000000">
              <w:rPr>
                <w:rFonts w:ascii="Arial" w:cs="Arial" w:eastAsia="Arial" w:hAnsi="Arial"/>
                <w:b w:val="1"/>
                <w:bCs w:val="1"/>
                <w:color w:val="ffffff"/>
                <w:sz w:val="20"/>
                <w:szCs w:val="20"/>
                <w:rtl w:val="0"/>
              </w:rPr>
              <w:t xml:space="preserve">Role</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1B7">
            <w:pPr>
              <w:rPr/>
            </w:pPr>
            <w:r w:rsidDel="00000000" w:rsidR="00000000" w:rsidRPr="00000000">
              <w:rPr>
                <w:rFonts w:ascii="Arial" w:cs="Arial" w:eastAsia="Arial" w:hAnsi="Arial"/>
                <w:b w:val="1"/>
                <w:bCs w:val="1"/>
                <w:color w:val="ffffff"/>
                <w:sz w:val="20"/>
                <w:szCs w:val="20"/>
                <w:rtl w:val="0"/>
              </w:rPr>
              <w:t xml:space="preserve">Target Annual Salary / Hourly ($)</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B8">
            <w:pPr>
              <w:rPr/>
            </w:pPr>
            <w:r w:rsidDel="00000000" w:rsidR="00000000" w:rsidRPr="00000000">
              <w:rPr>
                <w:rFonts w:ascii="Arial" w:cs="Arial" w:eastAsia="Arial" w:hAnsi="Arial"/>
                <w:b w:val="0"/>
                <w:bCs w:val="0"/>
                <w:color w:val="1a1a1a"/>
                <w:sz w:val="22"/>
                <w:szCs w:val="22"/>
                <w:rtl w:val="0"/>
              </w:rPr>
              <w:t xml:space="preserve">Dental Assistant</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B9">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BA">
            <w:pPr>
              <w:rPr/>
            </w:pPr>
            <w:r w:rsidDel="00000000" w:rsidR="00000000" w:rsidRPr="00000000">
              <w:rPr>
                <w:rFonts w:ascii="Arial" w:cs="Arial" w:eastAsia="Arial" w:hAnsi="Arial"/>
                <w:b w:val="0"/>
                <w:bCs w:val="0"/>
                <w:color w:val="1a1a1a"/>
                <w:sz w:val="22"/>
                <w:szCs w:val="22"/>
                <w:rtl w:val="0"/>
              </w:rPr>
              <w:t xml:space="preserve">Front Desk / TC</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BB">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BC">
            <w:pPr>
              <w:rPr/>
            </w:pPr>
            <w:r w:rsidDel="00000000" w:rsidR="00000000" w:rsidRPr="00000000">
              <w:rPr>
                <w:rFonts w:ascii="Arial" w:cs="Arial" w:eastAsia="Arial" w:hAnsi="Arial"/>
                <w:b w:val="0"/>
                <w:bCs w:val="0"/>
                <w:color w:val="1a1a1a"/>
                <w:sz w:val="22"/>
                <w:szCs w:val="22"/>
                <w:rtl w:val="0"/>
              </w:rPr>
              <w:t xml:space="preserve">Dental Hygienist</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BD">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BE">
            <w:pPr>
              <w:rPr/>
            </w:pPr>
            <w:r w:rsidDel="00000000" w:rsidR="00000000" w:rsidRPr="00000000">
              <w:rPr>
                <w:rFonts w:ascii="Arial" w:cs="Arial" w:eastAsia="Arial" w:hAnsi="Arial"/>
                <w:b w:val="0"/>
                <w:bCs w:val="0"/>
                <w:color w:val="1a1a1a"/>
                <w:sz w:val="22"/>
                <w:szCs w:val="22"/>
                <w:rtl w:val="0"/>
              </w:rPr>
              <w:t xml:space="preserve">Office Manager</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BF">
            <w:pPr>
              <w:rPr/>
            </w:pPr>
            <w:r w:rsidDel="00000000" w:rsidR="00000000" w:rsidRPr="00000000">
              <w:rPr>
                <w:rtl w:val="0"/>
              </w:rPr>
            </w:r>
          </w:p>
        </w:tc>
      </w:tr>
    </w:tbl>
    <w:p w:rsidR="00000000" w:rsidDel="00000000" w:rsidP="00000000" w:rsidRDefault="00000000" w:rsidRPr="00000000" w14:paraId="000001C0">
      <w:pPr>
        <w:spacing w:after="0" w:before="120" w:lineRule="auto"/>
        <w:rPr/>
      </w:pPr>
      <w:r w:rsidDel="00000000" w:rsidR="00000000" w:rsidRPr="00000000">
        <w:rPr>
          <w:rtl w:val="0"/>
        </w:rPr>
      </w:r>
    </w:p>
    <w:p w:rsidR="00000000" w:rsidDel="00000000" w:rsidP="00000000" w:rsidRDefault="00000000" w:rsidRPr="00000000" w14:paraId="000001C1">
      <w:pPr>
        <w:pStyle w:val="Heading2"/>
        <w:spacing w:after="120" w:before="320" w:lineRule="auto"/>
        <w:rPr/>
      </w:pPr>
      <w:r w:rsidDel="00000000" w:rsidR="00000000" w:rsidRPr="00000000">
        <w:rPr>
          <w:rFonts w:ascii="Arial" w:cs="Arial" w:eastAsia="Arial" w:hAnsi="Arial"/>
          <w:b w:val="1"/>
          <w:bCs w:val="1"/>
          <w:color w:val="2a7f7f"/>
          <w:sz w:val="26"/>
          <w:szCs w:val="26"/>
          <w:rtl w:val="0"/>
        </w:rPr>
        <w:t xml:space="preserve">Benefits &amp; HR Setup</w:t>
      </w:r>
      <w:r w:rsidDel="00000000" w:rsidR="00000000" w:rsidRPr="00000000">
        <w:rPr>
          <w:rtl w:val="0"/>
        </w:rPr>
      </w:r>
    </w:p>
    <w:p w:rsidR="00000000" w:rsidDel="00000000" w:rsidP="00000000" w:rsidRDefault="00000000" w:rsidRPr="00000000" w14:paraId="000001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Choose a payroll provider (Gusto, ADP, Paychex -- Gusto is popular for small practices)</w:t>
      </w:r>
    </w:p>
    <w:p w:rsidR="00000000" w:rsidDel="00000000" w:rsidP="00000000" w:rsidRDefault="00000000" w:rsidRPr="00000000" w14:paraId="000001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Decide on benefits: health insurance, dental, PTO, CE allowance</w:t>
      </w:r>
    </w:p>
    <w:p w:rsidR="00000000" w:rsidDel="00000000" w:rsidP="00000000" w:rsidRDefault="00000000" w:rsidRPr="00000000" w14:paraId="000001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Have an employment attorney or HR consultant draft your offer letters and employee handbook</w:t>
      </w:r>
    </w:p>
    <w:p w:rsidR="00000000" w:rsidDel="00000000" w:rsidP="00000000" w:rsidRDefault="00000000" w:rsidRPr="00000000" w14:paraId="000001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Set up your OSHA Exposure Control Plan and HIPAA Privacy/Security policies before any employee starts</w:t>
      </w:r>
    </w:p>
    <w:p w:rsidR="00000000" w:rsidDel="00000000" w:rsidP="00000000" w:rsidRDefault="00000000" w:rsidRPr="00000000" w14:paraId="000001C6">
      <w:pPr>
        <w:spacing w:after="0" w:before="80" w:lineRule="auto"/>
        <w:rPr/>
      </w:pPr>
      <w:r w:rsidDel="00000000" w:rsidR="00000000" w:rsidRPr="00000000">
        <w:rPr>
          <w:rtl w:val="0"/>
        </w:rPr>
      </w:r>
    </w:p>
    <w:p w:rsidR="00000000" w:rsidDel="00000000" w:rsidP="00000000" w:rsidRDefault="00000000" w:rsidRPr="00000000" w14:paraId="000001C7">
      <w:pPr>
        <w:spacing w:after="20" w:before="120" w:lineRule="auto"/>
        <w:rPr/>
      </w:pPr>
      <w:r w:rsidDel="00000000" w:rsidR="00000000" w:rsidRPr="00000000">
        <w:rPr>
          <w:rFonts w:ascii="Arial" w:cs="Arial" w:eastAsia="Arial" w:hAnsi="Arial"/>
          <w:b w:val="1"/>
          <w:bCs w:val="1"/>
          <w:color w:val="2a7f7f"/>
          <w:sz w:val="20"/>
          <w:szCs w:val="20"/>
          <w:rtl w:val="0"/>
        </w:rPr>
        <w:t xml:space="preserve">Payroll provider</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1C8">
      <w:pPr>
        <w:spacing w:after="20" w:before="120" w:lineRule="auto"/>
        <w:rPr/>
      </w:pPr>
      <w:r w:rsidDel="00000000" w:rsidR="00000000" w:rsidRPr="00000000">
        <w:rPr>
          <w:rFonts w:ascii="Arial" w:cs="Arial" w:eastAsia="Arial" w:hAnsi="Arial"/>
          <w:b w:val="1"/>
          <w:bCs w:val="1"/>
          <w:color w:val="2a7f7f"/>
          <w:sz w:val="20"/>
          <w:szCs w:val="20"/>
          <w:rtl w:val="0"/>
        </w:rPr>
        <w:t xml:space="preserve">Health benefits plan (yes / no / stipend)</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1C9">
      <w:pPr>
        <w:spacing w:after="20" w:before="120" w:lineRule="auto"/>
        <w:rPr/>
      </w:pPr>
      <w:r w:rsidDel="00000000" w:rsidR="00000000" w:rsidRPr="00000000">
        <w:rPr>
          <w:rFonts w:ascii="Arial" w:cs="Arial" w:eastAsia="Arial" w:hAnsi="Arial"/>
          <w:b w:val="1"/>
          <w:bCs w:val="1"/>
          <w:color w:val="2a7f7f"/>
          <w:sz w:val="20"/>
          <w:szCs w:val="20"/>
          <w:rtl w:val="0"/>
        </w:rPr>
        <w:t xml:space="preserve">PTO policy (days per year)</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1CA">
      <w:pPr>
        <w:pStyle w:val="Heading2"/>
        <w:spacing w:after="120" w:before="320" w:lineRule="auto"/>
        <w:rPr/>
      </w:pPr>
      <w:r w:rsidDel="00000000" w:rsidR="00000000" w:rsidRPr="00000000">
        <w:br w:type="page"/>
      </w:r>
      <w:r w:rsidDel="00000000" w:rsidR="00000000" w:rsidRPr="00000000">
        <w:rPr>
          <w:rtl w:val="0"/>
        </w:rPr>
      </w:r>
    </w:p>
    <w:p w:rsidR="00000000" w:rsidDel="00000000" w:rsidP="00000000" w:rsidRDefault="00000000" w:rsidRPr="00000000" w14:paraId="000001CB">
      <w:pPr>
        <w:pStyle w:val="Heading2"/>
        <w:spacing w:after="120" w:before="320" w:lineRule="auto"/>
        <w:rPr/>
      </w:pPr>
      <w:r w:rsidDel="00000000" w:rsidR="00000000" w:rsidRPr="00000000">
        <w:rPr>
          <w:rFonts w:ascii="Arial" w:cs="Arial" w:eastAsia="Arial" w:hAnsi="Arial"/>
          <w:b w:val="1"/>
          <w:bCs w:val="1"/>
          <w:color w:val="2a7f7f"/>
          <w:sz w:val="26"/>
          <w:szCs w:val="26"/>
          <w:rtl w:val="0"/>
        </w:rPr>
        <w:t xml:space="preserve">Practice Operations Model</w:t>
      </w:r>
      <w:r w:rsidDel="00000000" w:rsidR="00000000" w:rsidRPr="00000000">
        <w:rPr>
          <w:rtl w:val="0"/>
        </w:rPr>
      </w:r>
    </w:p>
    <w:p w:rsidR="00000000" w:rsidDel="00000000" w:rsidP="00000000" w:rsidRDefault="00000000" w:rsidRPr="00000000" w14:paraId="000001CC">
      <w:pPr>
        <w:pStyle w:val="Heading3"/>
        <w:spacing w:after="80" w:before="200" w:lineRule="auto"/>
        <w:rPr/>
      </w:pPr>
      <w:r w:rsidDel="00000000" w:rsidR="00000000" w:rsidRPr="00000000">
        <w:rPr>
          <w:rFonts w:ascii="Arial" w:cs="Arial" w:eastAsia="Arial" w:hAnsi="Arial"/>
          <w:b w:val="1"/>
          <w:bCs w:val="1"/>
          <w:color w:val="1b3a5c"/>
          <w:sz w:val="22"/>
          <w:szCs w:val="22"/>
          <w:rtl w:val="0"/>
        </w:rPr>
        <w:t xml:space="preserve">Scheduling Philosophy</w:t>
      </w:r>
      <w:r w:rsidDel="00000000" w:rsidR="00000000" w:rsidRPr="00000000">
        <w:rPr>
          <w:rtl w:val="0"/>
        </w:rPr>
      </w:r>
    </w:p>
    <w:tbl>
      <w:tblPr>
        <w:tblStyle w:val="Table2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6160"/>
        <w:tblGridChange w:id="0">
          <w:tblGrid>
            <w:gridCol w:w="3200"/>
            <w:gridCol w:w="6160"/>
          </w:tblGrid>
        </w:tblGridChange>
      </w:tblGrid>
      <w:tr>
        <w:trPr>
          <w:cantSplit w:val="0"/>
          <w:tblHeader w:val="0"/>
        </w:trPr>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1CD">
            <w:pPr>
              <w:rPr/>
            </w:pPr>
            <w:r w:rsidDel="00000000" w:rsidR="00000000" w:rsidRPr="00000000">
              <w:rPr>
                <w:rFonts w:ascii="Arial" w:cs="Arial" w:eastAsia="Arial" w:hAnsi="Arial"/>
                <w:b w:val="1"/>
                <w:bCs w:val="1"/>
                <w:color w:val="ffffff"/>
                <w:sz w:val="20"/>
                <w:szCs w:val="20"/>
                <w:rtl w:val="0"/>
              </w:rPr>
              <w:t xml:space="preserve">Scheduling Parameter</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1CE">
            <w:pPr>
              <w:rPr/>
            </w:pPr>
            <w:r w:rsidDel="00000000" w:rsidR="00000000" w:rsidRPr="00000000">
              <w:rPr>
                <w:rFonts w:ascii="Arial" w:cs="Arial" w:eastAsia="Arial" w:hAnsi="Arial"/>
                <w:b w:val="1"/>
                <w:bCs w:val="1"/>
                <w:color w:val="ffffff"/>
                <w:sz w:val="20"/>
                <w:szCs w:val="20"/>
                <w:rtl w:val="0"/>
              </w:rPr>
              <w:t xml:space="preserve">Your Plan</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CF">
            <w:pPr>
              <w:rPr/>
            </w:pPr>
            <w:r w:rsidDel="00000000" w:rsidR="00000000" w:rsidRPr="00000000">
              <w:rPr>
                <w:rFonts w:ascii="Arial" w:cs="Arial" w:eastAsia="Arial" w:hAnsi="Arial"/>
                <w:b w:val="0"/>
                <w:bCs w:val="0"/>
                <w:color w:val="1a1a1a"/>
                <w:sz w:val="22"/>
                <w:szCs w:val="22"/>
                <w:rtl w:val="0"/>
              </w:rPr>
              <w:t xml:space="preserve">Days open per week</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D0">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D1">
            <w:pPr>
              <w:rPr/>
            </w:pPr>
            <w:r w:rsidDel="00000000" w:rsidR="00000000" w:rsidRPr="00000000">
              <w:rPr>
                <w:rFonts w:ascii="Arial" w:cs="Arial" w:eastAsia="Arial" w:hAnsi="Arial"/>
                <w:b w:val="0"/>
                <w:bCs w:val="0"/>
                <w:color w:val="1a1a1a"/>
                <w:sz w:val="22"/>
                <w:szCs w:val="22"/>
                <w:rtl w:val="0"/>
              </w:rPr>
              <w:t xml:space="preserve">Hours per day</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D2">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D3">
            <w:pPr>
              <w:rPr/>
            </w:pPr>
            <w:r w:rsidDel="00000000" w:rsidR="00000000" w:rsidRPr="00000000">
              <w:rPr>
                <w:rFonts w:ascii="Arial" w:cs="Arial" w:eastAsia="Arial" w:hAnsi="Arial"/>
                <w:b w:val="0"/>
                <w:bCs w:val="0"/>
                <w:color w:val="1a1a1a"/>
                <w:sz w:val="22"/>
                <w:szCs w:val="22"/>
                <w:rtl w:val="0"/>
              </w:rPr>
              <w:t xml:space="preserve">New patient slots per day</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D4">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D5">
            <w:pPr>
              <w:rPr/>
            </w:pPr>
            <w:r w:rsidDel="00000000" w:rsidR="00000000" w:rsidRPr="00000000">
              <w:rPr>
                <w:rFonts w:ascii="Arial" w:cs="Arial" w:eastAsia="Arial" w:hAnsi="Arial"/>
                <w:b w:val="0"/>
                <w:bCs w:val="0"/>
                <w:color w:val="1a1a1a"/>
                <w:sz w:val="22"/>
                <w:szCs w:val="22"/>
                <w:rtl w:val="0"/>
              </w:rPr>
              <w:t xml:space="preserve">Doctor production goal per day ($)</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1D6">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D7">
            <w:pPr>
              <w:rPr/>
            </w:pPr>
            <w:r w:rsidDel="00000000" w:rsidR="00000000" w:rsidRPr="00000000">
              <w:rPr>
                <w:rFonts w:ascii="Arial" w:cs="Arial" w:eastAsia="Arial" w:hAnsi="Arial"/>
                <w:b w:val="0"/>
                <w:bCs w:val="0"/>
                <w:color w:val="1a1a1a"/>
                <w:sz w:val="22"/>
                <w:szCs w:val="22"/>
                <w:rtl w:val="0"/>
              </w:rPr>
              <w:t xml:space="preserve">Hygiene production goal per day ($)</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1D8">
            <w:pPr>
              <w:rPr/>
            </w:pPr>
            <w:r w:rsidDel="00000000" w:rsidR="00000000" w:rsidRPr="00000000">
              <w:rPr>
                <w:rtl w:val="0"/>
              </w:rPr>
            </w:r>
          </w:p>
        </w:tc>
      </w:tr>
    </w:tbl>
    <w:p w:rsidR="00000000" w:rsidDel="00000000" w:rsidP="00000000" w:rsidRDefault="00000000" w:rsidRPr="00000000" w14:paraId="000001D9">
      <w:pPr>
        <w:spacing w:after="0" w:before="120" w:lineRule="auto"/>
        <w:rPr/>
      </w:pPr>
      <w:r w:rsidDel="00000000" w:rsidR="00000000" w:rsidRPr="00000000">
        <w:rPr>
          <w:rtl w:val="0"/>
        </w:rPr>
      </w:r>
    </w:p>
    <w:p w:rsidR="00000000" w:rsidDel="00000000" w:rsidP="00000000" w:rsidRDefault="00000000" w:rsidRPr="00000000" w14:paraId="000001DA">
      <w:pPr>
        <w:pStyle w:val="Heading3"/>
        <w:spacing w:after="80" w:before="200" w:lineRule="auto"/>
        <w:rPr/>
      </w:pPr>
      <w:r w:rsidDel="00000000" w:rsidR="00000000" w:rsidRPr="00000000">
        <w:rPr>
          <w:rFonts w:ascii="Arial" w:cs="Arial" w:eastAsia="Arial" w:hAnsi="Arial"/>
          <w:b w:val="1"/>
          <w:bCs w:val="1"/>
          <w:color w:val="1b3a5c"/>
          <w:sz w:val="22"/>
          <w:szCs w:val="22"/>
          <w:rtl w:val="0"/>
        </w:rPr>
        <w:t xml:space="preserve">Collections &amp; Billing</w:t>
      </w:r>
      <w:r w:rsidDel="00000000" w:rsidR="00000000" w:rsidRPr="00000000">
        <w:rPr>
          <w:rtl w:val="0"/>
        </w:rPr>
      </w:r>
    </w:p>
    <w:p w:rsidR="00000000" w:rsidDel="00000000" w:rsidP="00000000" w:rsidRDefault="00000000" w:rsidRPr="00000000" w14:paraId="000001D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Decide: in-house billing or outsource to a dental billing service</w:t>
      </w:r>
    </w:p>
    <w:p w:rsidR="00000000" w:rsidDel="00000000" w:rsidP="00000000" w:rsidRDefault="00000000" w:rsidRPr="00000000" w14:paraId="000001D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Set patient payment policy on day one (due at time of service, payment plans via CareCredit/Sunbit, etc.)</w:t>
      </w:r>
    </w:p>
    <w:p w:rsidR="00000000" w:rsidDel="00000000" w:rsidP="00000000" w:rsidRDefault="00000000" w:rsidRPr="00000000" w14:paraId="000001D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Establish a claim submission turnaround goal (target: same day or next business day)</w:t>
      </w:r>
    </w:p>
    <w:p w:rsidR="00000000" w:rsidDel="00000000" w:rsidP="00000000" w:rsidRDefault="00000000" w:rsidRPr="00000000" w14:paraId="000001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Plan your denial management process from the start -- Overjet Vision AI's AI-assisted documentation supports cleaner claims and reduces denials by up to 25%</w:t>
      </w:r>
    </w:p>
    <w:p w:rsidR="00000000" w:rsidDel="00000000" w:rsidP="00000000" w:rsidRDefault="00000000" w:rsidRPr="00000000" w14:paraId="000001DF">
      <w:pPr>
        <w:spacing w:after="0" w:before="80" w:lineRule="auto"/>
        <w:rPr/>
      </w:pPr>
      <w:r w:rsidDel="00000000" w:rsidR="00000000" w:rsidRPr="00000000">
        <w:rPr>
          <w:rtl w:val="0"/>
        </w:rPr>
      </w:r>
    </w:p>
    <w:p w:rsidR="00000000" w:rsidDel="00000000" w:rsidP="00000000" w:rsidRDefault="00000000" w:rsidRPr="00000000" w14:paraId="000001E0">
      <w:pPr>
        <w:spacing w:after="20" w:before="120" w:lineRule="auto"/>
        <w:rPr/>
      </w:pPr>
      <w:r w:rsidDel="00000000" w:rsidR="00000000" w:rsidRPr="00000000">
        <w:rPr>
          <w:rFonts w:ascii="Arial" w:cs="Arial" w:eastAsia="Arial" w:hAnsi="Arial"/>
          <w:b w:val="1"/>
          <w:bCs w:val="1"/>
          <w:color w:val="2a7f7f"/>
          <w:sz w:val="20"/>
          <w:szCs w:val="20"/>
          <w:rtl w:val="0"/>
        </w:rPr>
        <w:t xml:space="preserve">Billing: in-house or outsourced</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1E1">
      <w:pPr>
        <w:spacing w:after="20" w:before="120" w:lineRule="auto"/>
        <w:rPr/>
      </w:pPr>
      <w:r w:rsidDel="00000000" w:rsidR="00000000" w:rsidRPr="00000000">
        <w:rPr>
          <w:rFonts w:ascii="Arial" w:cs="Arial" w:eastAsia="Arial" w:hAnsi="Arial"/>
          <w:b w:val="1"/>
          <w:bCs w:val="1"/>
          <w:color w:val="2a7f7f"/>
          <w:sz w:val="20"/>
          <w:szCs w:val="20"/>
          <w:rtl w:val="0"/>
        </w:rPr>
        <w:t xml:space="preserve">Billing service (if outsourced)</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1E2">
      <w:pPr>
        <w:spacing w:after="20" w:before="120" w:lineRule="auto"/>
        <w:rPr/>
      </w:pPr>
      <w:r w:rsidDel="00000000" w:rsidR="00000000" w:rsidRPr="00000000">
        <w:rPr>
          <w:rFonts w:ascii="Arial" w:cs="Arial" w:eastAsia="Arial" w:hAnsi="Arial"/>
          <w:b w:val="1"/>
          <w:bCs w:val="1"/>
          <w:color w:val="2a7f7f"/>
          <w:sz w:val="20"/>
          <w:szCs w:val="20"/>
          <w:rtl w:val="0"/>
        </w:rPr>
        <w:t xml:space="preserve">Payment plan partner (CareCredit / Sunbit / other)</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1E3">
      <w:pPr>
        <w:spacing w:after="0" w:before="120" w:lineRule="auto"/>
        <w:rPr/>
      </w:pPr>
      <w:r w:rsidDel="00000000" w:rsidR="00000000" w:rsidRPr="00000000">
        <w:rPr>
          <w:rtl w:val="0"/>
        </w:rPr>
      </w:r>
    </w:p>
    <w:p w:rsidR="00000000" w:rsidDel="00000000" w:rsidP="00000000" w:rsidRDefault="00000000" w:rsidRPr="00000000" w14:paraId="000001E4">
      <w:pPr>
        <w:pStyle w:val="Heading3"/>
        <w:spacing w:after="80" w:before="200" w:lineRule="auto"/>
        <w:rPr/>
      </w:pPr>
      <w:r w:rsidDel="00000000" w:rsidR="00000000" w:rsidRPr="00000000">
        <w:rPr>
          <w:rFonts w:ascii="Arial" w:cs="Arial" w:eastAsia="Arial" w:hAnsi="Arial"/>
          <w:b w:val="1"/>
          <w:bCs w:val="1"/>
          <w:color w:val="1b3a5c"/>
          <w:sz w:val="22"/>
          <w:szCs w:val="22"/>
          <w:rtl w:val="0"/>
        </w:rPr>
        <w:t xml:space="preserve">OSHA &amp; HIPAA Compliance</w:t>
      </w:r>
      <w:r w:rsidDel="00000000" w:rsidR="00000000" w:rsidRPr="00000000">
        <w:rPr>
          <w:rtl w:val="0"/>
        </w:rPr>
      </w:r>
    </w:p>
    <w:p w:rsidR="00000000" w:rsidDel="00000000" w:rsidP="00000000" w:rsidRDefault="00000000" w:rsidRPr="00000000" w14:paraId="000001E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Purchase a dental-specific OSHA compliance program (Dental Compliance Institute, OSHA Training Institute, etc.)</w:t>
      </w:r>
    </w:p>
    <w:p w:rsidR="00000000" w:rsidDel="00000000" w:rsidP="00000000" w:rsidRDefault="00000000" w:rsidRPr="00000000" w14:paraId="000001E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Designate a HIPAA Privacy Officer (can be you or office manager)</w:t>
      </w:r>
    </w:p>
    <w:p w:rsidR="00000000" w:rsidDel="00000000" w:rsidP="00000000" w:rsidRDefault="00000000" w:rsidRPr="00000000" w14:paraId="000001E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Complete required annual training before opening -- document it</w:t>
      </w:r>
    </w:p>
    <w:p w:rsidR="00000000" w:rsidDel="00000000" w:rsidP="00000000" w:rsidRDefault="00000000" w:rsidRPr="00000000" w14:paraId="000001E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Set up your patient intake forms in a HIPAA-compliant digital format</w:t>
      </w:r>
    </w:p>
    <w:p w:rsidR="00000000" w:rsidDel="00000000" w:rsidP="00000000" w:rsidRDefault="00000000" w:rsidRPr="00000000" w14:paraId="000001E9">
      <w:pPr>
        <w:spacing w:after="0" w:before="80" w:lineRule="auto"/>
        <w:rPr/>
      </w:pPr>
      <w:r w:rsidDel="00000000" w:rsidR="00000000" w:rsidRPr="00000000">
        <w:rPr>
          <w:rtl w:val="0"/>
        </w:rPr>
      </w:r>
    </w:p>
    <w:p w:rsidR="00000000" w:rsidDel="00000000" w:rsidP="00000000" w:rsidRDefault="00000000" w:rsidRPr="00000000" w14:paraId="000001EA">
      <w:pPr>
        <w:spacing w:after="20" w:before="120" w:lineRule="auto"/>
        <w:rPr/>
      </w:pPr>
      <w:r w:rsidDel="00000000" w:rsidR="00000000" w:rsidRPr="00000000">
        <w:rPr>
          <w:rFonts w:ascii="Arial" w:cs="Arial" w:eastAsia="Arial" w:hAnsi="Arial"/>
          <w:b w:val="1"/>
          <w:bCs w:val="1"/>
          <w:color w:val="2a7f7f"/>
          <w:sz w:val="20"/>
          <w:szCs w:val="20"/>
          <w:rtl w:val="0"/>
        </w:rPr>
        <w:t xml:space="preserve">OSHA program provider</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1EB">
      <w:pPr>
        <w:spacing w:after="20" w:before="120" w:lineRule="auto"/>
        <w:rPr/>
      </w:pPr>
      <w:r w:rsidDel="00000000" w:rsidR="00000000" w:rsidRPr="00000000">
        <w:rPr>
          <w:rFonts w:ascii="Arial" w:cs="Arial" w:eastAsia="Arial" w:hAnsi="Arial"/>
          <w:b w:val="1"/>
          <w:bCs w:val="1"/>
          <w:color w:val="2a7f7f"/>
          <w:sz w:val="20"/>
          <w:szCs w:val="20"/>
          <w:rtl w:val="0"/>
        </w:rPr>
        <w:t xml:space="preserve">HIPAA Privacy Officer designated</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1EC">
      <w:pPr>
        <w:rPr/>
      </w:pPr>
      <w:r w:rsidDel="00000000" w:rsidR="00000000" w:rsidRPr="00000000">
        <w:br w:type="page"/>
      </w:r>
      <w:r w:rsidDel="00000000" w:rsidR="00000000" w:rsidRPr="00000000">
        <w:rPr>
          <w:rtl w:val="0"/>
        </w:rPr>
      </w:r>
    </w:p>
    <w:p w:rsidR="00000000" w:rsidDel="00000000" w:rsidP="00000000" w:rsidRDefault="00000000" w:rsidRPr="00000000" w14:paraId="000001ED">
      <w:pPr>
        <w:pStyle w:val="Heading1"/>
        <w:pBdr>
          <w:bottom w:color="2a7f7f" w:space="4" w:sz="12" w:val="single"/>
        </w:pBdr>
        <w:spacing w:after="200" w:before="480" w:lineRule="auto"/>
        <w:rPr/>
      </w:pPr>
      <w:r w:rsidDel="00000000" w:rsidR="00000000" w:rsidRPr="00000000">
        <w:rPr>
          <w:rFonts w:ascii="Arial" w:cs="Arial" w:eastAsia="Arial" w:hAnsi="Arial"/>
          <w:b w:val="1"/>
          <w:bCs w:val="1"/>
          <w:color w:val="1b3a5c"/>
          <w:sz w:val="36"/>
          <w:szCs w:val="36"/>
          <w:rtl w:val="0"/>
        </w:rPr>
        <w:t xml:space="preserve">Section 5: Marketing &amp; Practice Promotions</w:t>
      </w:r>
      <w:r w:rsidDel="00000000" w:rsidR="00000000" w:rsidRPr="00000000">
        <w:rPr>
          <w:rtl w:val="0"/>
        </w:rPr>
      </w:r>
    </w:p>
    <w:p w:rsidR="00000000" w:rsidDel="00000000" w:rsidP="00000000" w:rsidRDefault="00000000" w:rsidRPr="00000000" w14:paraId="000001EE">
      <w:pPr>
        <w:spacing w:after="100" w:before="60" w:lineRule="auto"/>
        <w:rPr/>
      </w:pPr>
      <w:r w:rsidDel="00000000" w:rsidR="00000000" w:rsidRPr="00000000">
        <w:rPr>
          <w:rFonts w:ascii="Arial" w:cs="Arial" w:eastAsia="Arial" w:hAnsi="Arial"/>
          <w:color w:val="1a1a1a"/>
          <w:sz w:val="22"/>
          <w:szCs w:val="22"/>
          <w:rtl w:val="0"/>
        </w:rPr>
        <w:t xml:space="preserve">A new practice in a metro suburb needs to compete for attention in a market where patients have many choices. The practices that fill their schedules fastest in year one do two things well: they show up where patients search, and they give people a reason to choose them over an established practice.</w:t>
      </w:r>
      <w:r w:rsidDel="00000000" w:rsidR="00000000" w:rsidRPr="00000000">
        <w:rPr>
          <w:rtl w:val="0"/>
        </w:rPr>
      </w:r>
    </w:p>
    <w:p w:rsidR="00000000" w:rsidDel="00000000" w:rsidP="00000000" w:rsidRDefault="00000000" w:rsidRPr="00000000" w14:paraId="000001EF">
      <w:pPr>
        <w:spacing w:after="0" w:before="120" w:lineRule="auto"/>
        <w:rPr/>
      </w:pPr>
      <w:r w:rsidDel="00000000" w:rsidR="00000000" w:rsidRPr="00000000">
        <w:rPr>
          <w:rtl w:val="0"/>
        </w:rPr>
      </w:r>
    </w:p>
    <w:p w:rsidR="00000000" w:rsidDel="00000000" w:rsidP="00000000" w:rsidRDefault="00000000" w:rsidRPr="00000000" w14:paraId="000001F0">
      <w:pPr>
        <w:pStyle w:val="Heading2"/>
        <w:spacing w:after="120" w:before="320" w:lineRule="auto"/>
        <w:rPr/>
      </w:pPr>
      <w:r w:rsidDel="00000000" w:rsidR="00000000" w:rsidRPr="00000000">
        <w:rPr>
          <w:rFonts w:ascii="Arial" w:cs="Arial" w:eastAsia="Arial" w:hAnsi="Arial"/>
          <w:b w:val="1"/>
          <w:bCs w:val="1"/>
          <w:color w:val="2a7f7f"/>
          <w:sz w:val="26"/>
          <w:szCs w:val="26"/>
          <w:rtl w:val="0"/>
        </w:rPr>
        <w:t xml:space="preserve">Brand Foundations (Before You Open)</w:t>
      </w:r>
      <w:r w:rsidDel="00000000" w:rsidR="00000000" w:rsidRPr="00000000">
        <w:rPr>
          <w:rtl w:val="0"/>
        </w:rPr>
      </w:r>
    </w:p>
    <w:p w:rsidR="00000000" w:rsidDel="00000000" w:rsidP="00000000" w:rsidRDefault="00000000" w:rsidRPr="00000000" w14:paraId="000001F1">
      <w:pPr>
        <w:pStyle w:val="Heading3"/>
        <w:spacing w:after="80" w:before="200" w:lineRule="auto"/>
        <w:rPr/>
      </w:pPr>
      <w:r w:rsidDel="00000000" w:rsidR="00000000" w:rsidRPr="00000000">
        <w:rPr>
          <w:rFonts w:ascii="Arial" w:cs="Arial" w:eastAsia="Arial" w:hAnsi="Arial"/>
          <w:b w:val="1"/>
          <w:bCs w:val="1"/>
          <w:color w:val="1b3a5c"/>
          <w:sz w:val="22"/>
          <w:szCs w:val="22"/>
          <w:rtl w:val="0"/>
        </w:rPr>
        <w:t xml:space="preserve">Practice Identity</w:t>
      </w:r>
      <w:r w:rsidDel="00000000" w:rsidR="00000000" w:rsidRPr="00000000">
        <w:rPr>
          <w:rtl w:val="0"/>
        </w:rPr>
      </w:r>
    </w:p>
    <w:p w:rsidR="00000000" w:rsidDel="00000000" w:rsidP="00000000" w:rsidRDefault="00000000" w:rsidRPr="00000000" w14:paraId="000001F2">
      <w:pPr>
        <w:spacing w:after="20" w:before="120" w:lineRule="auto"/>
        <w:rPr/>
      </w:pPr>
      <w:r w:rsidDel="00000000" w:rsidR="00000000" w:rsidRPr="00000000">
        <w:rPr>
          <w:rFonts w:ascii="Arial" w:cs="Arial" w:eastAsia="Arial" w:hAnsi="Arial"/>
          <w:b w:val="1"/>
          <w:bCs w:val="1"/>
          <w:color w:val="2a7f7f"/>
          <w:sz w:val="20"/>
          <w:szCs w:val="20"/>
          <w:rtl w:val="0"/>
        </w:rPr>
        <w:t xml:space="preserve">Practice name</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1F3">
      <w:pPr>
        <w:spacing w:after="20" w:before="120" w:lineRule="auto"/>
        <w:rPr/>
      </w:pPr>
      <w:r w:rsidDel="00000000" w:rsidR="00000000" w:rsidRPr="00000000">
        <w:rPr>
          <w:rFonts w:ascii="Arial" w:cs="Arial" w:eastAsia="Arial" w:hAnsi="Arial"/>
          <w:b w:val="1"/>
          <w:bCs w:val="1"/>
          <w:color w:val="2a7f7f"/>
          <w:sz w:val="20"/>
          <w:szCs w:val="20"/>
          <w:rtl w:val="0"/>
        </w:rPr>
        <w:t xml:space="preserve">Tagline / positioning statement</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1F4">
      <w:pPr>
        <w:spacing w:after="20" w:before="120" w:lineRule="auto"/>
        <w:rPr/>
      </w:pPr>
      <w:r w:rsidDel="00000000" w:rsidR="00000000" w:rsidRPr="00000000">
        <w:rPr>
          <w:rFonts w:ascii="Arial" w:cs="Arial" w:eastAsia="Arial" w:hAnsi="Arial"/>
          <w:b w:val="1"/>
          <w:bCs w:val="1"/>
          <w:color w:val="2a7f7f"/>
          <w:sz w:val="20"/>
          <w:szCs w:val="20"/>
          <w:rtl w:val="0"/>
        </w:rPr>
        <w:t xml:space="preserve">Primary colors</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1F5">
      <w:pPr>
        <w:spacing w:after="20" w:before="120" w:lineRule="auto"/>
        <w:rPr/>
      </w:pPr>
      <w:r w:rsidDel="00000000" w:rsidR="00000000" w:rsidRPr="00000000">
        <w:rPr>
          <w:rFonts w:ascii="Arial" w:cs="Arial" w:eastAsia="Arial" w:hAnsi="Arial"/>
          <w:b w:val="1"/>
          <w:bCs w:val="1"/>
          <w:color w:val="2a7f7f"/>
          <w:sz w:val="20"/>
          <w:szCs w:val="20"/>
          <w:rtl w:val="0"/>
        </w:rPr>
        <w:t xml:space="preserve">Logo designer / brand agency</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1F6">
      <w:pPr>
        <w:spacing w:after="0" w:before="80" w:lineRule="auto"/>
        <w:rPr/>
      </w:pPr>
      <w:r w:rsidDel="00000000" w:rsidR="00000000" w:rsidRPr="00000000">
        <w:rPr>
          <w:rtl w:val="0"/>
        </w:rPr>
      </w:r>
    </w:p>
    <w:p w:rsidR="00000000" w:rsidDel="00000000" w:rsidP="00000000" w:rsidRDefault="00000000" w:rsidRPr="00000000" w14:paraId="000001F7">
      <w:pPr>
        <w:pStyle w:val="Heading3"/>
        <w:spacing w:after="80" w:before="200" w:lineRule="auto"/>
        <w:rPr/>
      </w:pPr>
      <w:r w:rsidDel="00000000" w:rsidR="00000000" w:rsidRPr="00000000">
        <w:rPr>
          <w:rFonts w:ascii="Arial" w:cs="Arial" w:eastAsia="Arial" w:hAnsi="Arial"/>
          <w:b w:val="1"/>
          <w:bCs w:val="1"/>
          <w:color w:val="1b3a5c"/>
          <w:sz w:val="22"/>
          <w:szCs w:val="22"/>
          <w:rtl w:val="0"/>
        </w:rPr>
        <w:t xml:space="preserve">Digital Presence Checklist</w:t>
      </w:r>
      <w:r w:rsidDel="00000000" w:rsidR="00000000" w:rsidRPr="00000000">
        <w:rPr>
          <w:rtl w:val="0"/>
        </w:rPr>
      </w:r>
    </w:p>
    <w:p w:rsidR="00000000" w:rsidDel="00000000" w:rsidP="00000000" w:rsidRDefault="00000000" w:rsidRPr="00000000" w14:paraId="000001F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Domain purchased and hosting set up</w:t>
      </w:r>
    </w:p>
    <w:p w:rsidR="00000000" w:rsidDel="00000000" w:rsidP="00000000" w:rsidRDefault="00000000" w:rsidRPr="00000000" w14:paraId="000001F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Website live before opening day (minimum: homepage, services, about, contact, online booking)</w:t>
      </w:r>
    </w:p>
    <w:p w:rsidR="00000000" w:rsidDel="00000000" w:rsidP="00000000" w:rsidRDefault="00000000" w:rsidRPr="00000000" w14:paraId="000001F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Google Business Profile claimed and fully completed</w:t>
      </w:r>
    </w:p>
    <w:p w:rsidR="00000000" w:rsidDel="00000000" w:rsidP="00000000" w:rsidRDefault="00000000" w:rsidRPr="00000000" w14:paraId="000001F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Facebook Business Page created</w:t>
      </w:r>
    </w:p>
    <w:p w:rsidR="00000000" w:rsidDel="00000000" w:rsidP="00000000" w:rsidRDefault="00000000" w:rsidRPr="00000000" w14:paraId="000001F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Instagram account created</w:t>
      </w:r>
    </w:p>
    <w:p w:rsidR="00000000" w:rsidDel="00000000" w:rsidP="00000000" w:rsidRDefault="00000000" w:rsidRPr="00000000" w14:paraId="000001F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Online scheduling activated and linked from all channels</w:t>
      </w:r>
    </w:p>
    <w:p w:rsidR="00000000" w:rsidDel="00000000" w:rsidP="00000000" w:rsidRDefault="00000000" w:rsidRPr="00000000" w14:paraId="000001F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Patient reviews strategy planned (who asks, when, via which tool)</w:t>
      </w:r>
    </w:p>
    <w:p w:rsidR="00000000" w:rsidDel="00000000" w:rsidP="00000000" w:rsidRDefault="00000000" w:rsidRPr="00000000" w14:paraId="000001FF">
      <w:pPr>
        <w:spacing w:after="0" w:before="120" w:lineRule="auto"/>
        <w:rPr/>
      </w:pPr>
      <w:r w:rsidDel="00000000" w:rsidR="00000000" w:rsidRPr="00000000">
        <w:rPr>
          <w:rtl w:val="0"/>
        </w:rPr>
      </w:r>
    </w:p>
    <w:p w:rsidR="00000000" w:rsidDel="00000000" w:rsidP="00000000" w:rsidRDefault="00000000" w:rsidRPr="00000000" w14:paraId="00000200">
      <w:pPr>
        <w:pStyle w:val="Heading2"/>
        <w:spacing w:after="120" w:before="320" w:lineRule="auto"/>
        <w:rPr/>
      </w:pPr>
      <w:r w:rsidDel="00000000" w:rsidR="00000000" w:rsidRPr="00000000">
        <w:rPr>
          <w:rFonts w:ascii="Arial" w:cs="Arial" w:eastAsia="Arial" w:hAnsi="Arial"/>
          <w:b w:val="1"/>
          <w:bCs w:val="1"/>
          <w:color w:val="2a7f7f"/>
          <w:sz w:val="26"/>
          <w:szCs w:val="26"/>
          <w:rtl w:val="0"/>
        </w:rPr>
        <w:t xml:space="preserve">New Patient Acquisition Channels</w:t>
      </w:r>
      <w:r w:rsidDel="00000000" w:rsidR="00000000" w:rsidRPr="00000000">
        <w:rPr>
          <w:rtl w:val="0"/>
        </w:rPr>
      </w:r>
    </w:p>
    <w:tbl>
      <w:tblPr>
        <w:tblStyle w:val="Table25"/>
        <w:tblW w:w="9360.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1b3a5c" w:space="0" w:sz="4" w:val="single"/>
              <w:left w:color="1b3a5c" w:space="0" w:sz="18" w:val="single"/>
              <w:bottom w:color="1b3a5c" w:space="0" w:sz="4" w:val="single"/>
              <w:right w:color="000000" w:space="0" w:sz="0" w:val="nil"/>
            </w:tcBorders>
            <w:shd w:fill="d4e6f1" w:val="clear"/>
            <w:tcMar>
              <w:top w:w="120.0" w:type="dxa"/>
              <w:left w:w="180.0" w:type="dxa"/>
              <w:bottom w:w="120.0" w:type="dxa"/>
              <w:right w:w="180.0" w:type="dxa"/>
            </w:tcMar>
          </w:tcPr>
          <w:p w:rsidR="00000000" w:rsidDel="00000000" w:rsidP="00000000" w:rsidRDefault="00000000" w:rsidRPr="00000000" w14:paraId="00000201">
            <w:pPr>
              <w:spacing w:after="0" w:before="0" w:lineRule="auto"/>
              <w:rPr/>
            </w:pPr>
            <w:r w:rsidDel="00000000" w:rsidR="00000000" w:rsidRPr="00000000">
              <w:rPr>
                <w:rFonts w:ascii="Arial" w:cs="Arial" w:eastAsia="Arial" w:hAnsi="Arial"/>
                <w:b w:val="1"/>
                <w:bCs w:val="1"/>
                <w:smallCaps w:val="1"/>
                <w:color w:val="1b3a5c"/>
                <w:sz w:val="18"/>
                <w:szCs w:val="18"/>
                <w:rtl w:val="0"/>
              </w:rPr>
              <w:t xml:space="preserve">▶  FOR DSO DENTISTS</w:t>
            </w:r>
            <w:r w:rsidDel="00000000" w:rsidR="00000000" w:rsidRPr="00000000">
              <w:rPr>
                <w:rtl w:val="0"/>
              </w:rPr>
            </w:r>
          </w:p>
          <w:p w:rsidR="00000000" w:rsidDel="00000000" w:rsidP="00000000" w:rsidRDefault="00000000" w:rsidRPr="00000000" w14:paraId="00000202">
            <w:pPr>
              <w:spacing w:after="0" w:before="0" w:lineRule="auto"/>
              <w:rPr/>
            </w:pPr>
            <w:r w:rsidDel="00000000" w:rsidR="00000000" w:rsidRPr="00000000">
              <w:rPr>
                <w:rFonts w:ascii="Arial" w:cs="Arial" w:eastAsia="Arial" w:hAnsi="Arial"/>
                <w:b w:val="1"/>
                <w:bCs w:val="1"/>
                <w:color w:val="1a1a1a"/>
                <w:sz w:val="22"/>
                <w:szCs w:val="22"/>
                <w:rtl w:val="0"/>
              </w:rPr>
              <w:t xml:space="preserve">You may have informal patient relationships or professional contacts from your DSO years. Even if non-compete terms prevent you from directly soliciting those patients, referral networks with local physicians, specialists, and community contacts are fair game. That head start matters. A DSO dentist who is known in the market and has a professional reputation to build on has a meaningful advantage in year one.</w:t>
            </w:r>
            <w:r w:rsidDel="00000000" w:rsidR="00000000" w:rsidRPr="00000000">
              <w:rPr>
                <w:rtl w:val="0"/>
              </w:rPr>
            </w:r>
          </w:p>
        </w:tc>
      </w:tr>
    </w:tbl>
    <w:p w:rsidR="00000000" w:rsidDel="00000000" w:rsidP="00000000" w:rsidRDefault="00000000" w:rsidRPr="00000000" w14:paraId="00000203">
      <w:pPr>
        <w:spacing w:after="0" w:before="120" w:lineRule="auto"/>
        <w:rPr/>
      </w:pPr>
      <w:r w:rsidDel="00000000" w:rsidR="00000000" w:rsidRPr="00000000">
        <w:rPr>
          <w:rtl w:val="0"/>
        </w:rPr>
      </w:r>
    </w:p>
    <w:tbl>
      <w:tblPr>
        <w:tblStyle w:val="Table26"/>
        <w:tblW w:w="9360.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17f24" w:space="0" w:sz="4" w:val="single"/>
              <w:left w:color="c17f24" w:space="0" w:sz="18" w:val="single"/>
              <w:bottom w:color="c17f24" w:space="0" w:sz="4" w:val="single"/>
              <w:right w:color="000000" w:space="0" w:sz="0" w:val="nil"/>
            </w:tcBorders>
            <w:shd w:fill="fef5e7" w:val="clear"/>
            <w:tcMar>
              <w:top w:w="120.0" w:type="dxa"/>
              <w:left w:w="180.0" w:type="dxa"/>
              <w:bottom w:w="120.0" w:type="dxa"/>
              <w:right w:w="180.0" w:type="dxa"/>
            </w:tcMar>
          </w:tcPr>
          <w:p w:rsidR="00000000" w:rsidDel="00000000" w:rsidP="00000000" w:rsidRDefault="00000000" w:rsidRPr="00000000" w14:paraId="00000204">
            <w:pPr>
              <w:spacing w:after="0" w:before="0" w:lineRule="auto"/>
              <w:rPr/>
            </w:pPr>
            <w:r w:rsidDel="00000000" w:rsidR="00000000" w:rsidRPr="00000000">
              <w:rPr>
                <w:rFonts w:ascii="Arial" w:cs="Arial" w:eastAsia="Arial" w:hAnsi="Arial"/>
                <w:b w:val="1"/>
                <w:bCs w:val="1"/>
                <w:smallCaps w:val="1"/>
                <w:color w:val="c17f24"/>
                <w:sz w:val="18"/>
                <w:szCs w:val="18"/>
                <w:rtl w:val="0"/>
              </w:rPr>
              <w:t xml:space="preserve">▶  FOR ASSOCIATES &amp; NEW GRADUATES</w:t>
            </w:r>
            <w:r w:rsidDel="00000000" w:rsidR="00000000" w:rsidRPr="00000000">
              <w:rPr>
                <w:rtl w:val="0"/>
              </w:rPr>
            </w:r>
          </w:p>
          <w:p w:rsidR="00000000" w:rsidDel="00000000" w:rsidP="00000000" w:rsidRDefault="00000000" w:rsidRPr="00000000" w14:paraId="00000205">
            <w:pPr>
              <w:spacing w:after="0" w:before="0" w:lineRule="auto"/>
              <w:rPr/>
            </w:pPr>
            <w:r w:rsidDel="00000000" w:rsidR="00000000" w:rsidRPr="00000000">
              <w:rPr>
                <w:rFonts w:ascii="Arial" w:cs="Arial" w:eastAsia="Arial" w:hAnsi="Arial"/>
                <w:b w:val="1"/>
                <w:bCs w:val="1"/>
                <w:color w:val="1a1a1a"/>
                <w:sz w:val="22"/>
                <w:szCs w:val="22"/>
                <w:rtl w:val="0"/>
              </w:rPr>
              <w:t xml:space="preserve">You are starting with no existing patient relationships and likely a limited professional network in your target market. That means paid acquisition channels -- Google Search Ads and insurance directory listings especially -- carry more weight in year one than they do for a dentist with existing community ties.</w:t>
            </w:r>
            <w:r w:rsidDel="00000000" w:rsidR="00000000" w:rsidRPr="00000000">
              <w:rPr>
                <w:rtl w:val="0"/>
              </w:rPr>
            </w:r>
          </w:p>
          <w:p w:rsidR="00000000" w:rsidDel="00000000" w:rsidP="00000000" w:rsidRDefault="00000000" w:rsidRPr="00000000" w14:paraId="00000206">
            <w:pPr>
              <w:spacing w:after="0" w:before="60" w:lineRule="auto"/>
              <w:rPr/>
            </w:pPr>
            <w:r w:rsidDel="00000000" w:rsidR="00000000" w:rsidRPr="00000000">
              <w:rPr>
                <w:rFonts w:ascii="Arial" w:cs="Arial" w:eastAsia="Arial" w:hAnsi="Arial"/>
                <w:b w:val="0"/>
                <w:bCs w:val="0"/>
                <w:color w:val="1a1a1a"/>
                <w:sz w:val="22"/>
                <w:szCs w:val="22"/>
                <w:rtl w:val="0"/>
              </w:rPr>
              <w:t xml:space="preserve">Budget accordingly. A new graduate opening in a metro suburb should plan to spend $2,000-$4,000 per month on marketing in year one. That number should taper as organic reviews, word of mouth, and recall volume build. Do not under-invest early and expect referrals to carry you -- they will not for at least 12-18 months.</w:t>
            </w:r>
            <w:r w:rsidDel="00000000" w:rsidR="00000000" w:rsidRPr="00000000">
              <w:rPr>
                <w:rtl w:val="0"/>
              </w:rPr>
            </w:r>
          </w:p>
          <w:p w:rsidR="00000000" w:rsidDel="00000000" w:rsidP="00000000" w:rsidRDefault="00000000" w:rsidRPr="00000000" w14:paraId="00000207">
            <w:pPr>
              <w:spacing w:after="0" w:before="60" w:lineRule="auto"/>
              <w:rPr/>
            </w:pPr>
            <w:r w:rsidDel="00000000" w:rsidR="00000000" w:rsidRPr="00000000">
              <w:rPr>
                <w:rFonts w:ascii="Arial" w:cs="Arial" w:eastAsia="Arial" w:hAnsi="Arial"/>
                <w:b w:val="0"/>
                <w:bCs w:val="0"/>
                <w:color w:val="1a1a1a"/>
                <w:sz w:val="22"/>
                <w:szCs w:val="22"/>
                <w:rtl w:val="0"/>
              </w:rPr>
              <w:t xml:space="preserve">Also prioritize getting on every major insurance panel you can credential with before opening. For a new grad with no existing patient base, in-network status is a primary discovery mechanism.</w:t>
            </w:r>
            <w:r w:rsidDel="00000000" w:rsidR="00000000" w:rsidRPr="00000000">
              <w:rPr>
                <w:rtl w:val="0"/>
              </w:rPr>
            </w:r>
          </w:p>
        </w:tc>
      </w:tr>
    </w:tbl>
    <w:p w:rsidR="00000000" w:rsidDel="00000000" w:rsidP="00000000" w:rsidRDefault="00000000" w:rsidRPr="00000000" w14:paraId="00000208">
      <w:pPr>
        <w:spacing w:after="0" w:before="120" w:lineRule="auto"/>
        <w:rPr/>
      </w:pPr>
      <w:r w:rsidDel="00000000" w:rsidR="00000000" w:rsidRPr="00000000">
        <w:rPr>
          <w:rtl w:val="0"/>
        </w:rPr>
      </w:r>
    </w:p>
    <w:tbl>
      <w:tblPr>
        <w:tblStyle w:val="Table2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5"/>
        <w:gridCol w:w="3855"/>
        <w:tblGridChange w:id="0">
          <w:tblGrid>
            <w:gridCol w:w="5505"/>
            <w:gridCol w:w="3855"/>
          </w:tblGrid>
        </w:tblGridChange>
      </w:tblGrid>
      <w:tr>
        <w:trPr>
          <w:cantSplit w:val="0"/>
          <w:tblHeader w:val="0"/>
        </w:trPr>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209">
            <w:pPr>
              <w:rPr/>
            </w:pPr>
            <w:r w:rsidDel="00000000" w:rsidR="00000000" w:rsidRPr="00000000">
              <w:rPr>
                <w:rFonts w:ascii="Arial" w:cs="Arial" w:eastAsia="Arial" w:hAnsi="Arial"/>
                <w:b w:val="1"/>
                <w:bCs w:val="1"/>
                <w:color w:val="ffffff"/>
                <w:sz w:val="20"/>
                <w:szCs w:val="20"/>
                <w:rtl w:val="0"/>
              </w:rPr>
              <w:t xml:space="preserve">Channel</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20A">
            <w:pPr>
              <w:rPr/>
            </w:pPr>
            <w:r w:rsidDel="00000000" w:rsidR="00000000" w:rsidRPr="00000000">
              <w:rPr>
                <w:rFonts w:ascii="Arial" w:cs="Arial" w:eastAsia="Arial" w:hAnsi="Arial"/>
                <w:b w:val="1"/>
                <w:bCs w:val="1"/>
                <w:color w:val="ffffff"/>
                <w:sz w:val="20"/>
                <w:szCs w:val="20"/>
                <w:rtl w:val="0"/>
              </w:rPr>
              <w:t xml:space="preserve">Year 1 Budget ($)</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0B">
            <w:pPr>
              <w:rPr/>
            </w:pPr>
            <w:r w:rsidDel="00000000" w:rsidR="00000000" w:rsidRPr="00000000">
              <w:rPr>
                <w:rFonts w:ascii="Arial" w:cs="Arial" w:eastAsia="Arial" w:hAnsi="Arial"/>
                <w:b w:val="0"/>
                <w:bCs w:val="0"/>
                <w:color w:val="1a1a1a"/>
                <w:sz w:val="22"/>
                <w:szCs w:val="22"/>
                <w:rtl w:val="0"/>
              </w:rPr>
              <w:t xml:space="preserve">Google Search Ads (PPC)</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0C">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0D">
            <w:pPr>
              <w:rPr/>
            </w:pPr>
            <w:r w:rsidDel="00000000" w:rsidR="00000000" w:rsidRPr="00000000">
              <w:rPr>
                <w:rFonts w:ascii="Arial" w:cs="Arial" w:eastAsia="Arial" w:hAnsi="Arial"/>
                <w:b w:val="0"/>
                <w:bCs w:val="0"/>
                <w:color w:val="1a1a1a"/>
                <w:sz w:val="22"/>
                <w:szCs w:val="22"/>
                <w:rtl w:val="0"/>
              </w:rPr>
              <w:t xml:space="preserve">Local SEO / website optimization</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0E">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0F">
            <w:pPr>
              <w:rPr/>
            </w:pPr>
            <w:r w:rsidDel="00000000" w:rsidR="00000000" w:rsidRPr="00000000">
              <w:rPr>
                <w:rFonts w:ascii="Arial" w:cs="Arial" w:eastAsia="Arial" w:hAnsi="Arial"/>
                <w:b w:val="0"/>
                <w:bCs w:val="0"/>
                <w:color w:val="1a1a1a"/>
                <w:sz w:val="22"/>
                <w:szCs w:val="22"/>
                <w:rtl w:val="0"/>
              </w:rPr>
              <w:t xml:space="preserve">Google Business Profile (organic)</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10">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11">
            <w:pPr>
              <w:rPr/>
            </w:pPr>
            <w:r w:rsidDel="00000000" w:rsidR="00000000" w:rsidRPr="00000000">
              <w:rPr>
                <w:rFonts w:ascii="Arial" w:cs="Arial" w:eastAsia="Arial" w:hAnsi="Arial"/>
                <w:b w:val="0"/>
                <w:bCs w:val="0"/>
                <w:color w:val="1a1a1a"/>
                <w:sz w:val="22"/>
                <w:szCs w:val="22"/>
                <w:rtl w:val="0"/>
              </w:rPr>
              <w:t xml:space="preserve">Social media (organic content)</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12">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13">
            <w:pPr>
              <w:rPr/>
            </w:pPr>
            <w:r w:rsidDel="00000000" w:rsidR="00000000" w:rsidRPr="00000000">
              <w:rPr>
                <w:rFonts w:ascii="Arial" w:cs="Arial" w:eastAsia="Arial" w:hAnsi="Arial"/>
                <w:b w:val="0"/>
                <w:bCs w:val="0"/>
                <w:color w:val="1a1a1a"/>
                <w:sz w:val="22"/>
                <w:szCs w:val="22"/>
                <w:rtl w:val="0"/>
              </w:rPr>
              <w:t xml:space="preserve">Social media (paid / Meta Ads)</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14">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15">
            <w:pPr>
              <w:rPr/>
            </w:pPr>
            <w:r w:rsidDel="00000000" w:rsidR="00000000" w:rsidRPr="00000000">
              <w:rPr>
                <w:rFonts w:ascii="Arial" w:cs="Arial" w:eastAsia="Arial" w:hAnsi="Arial"/>
                <w:b w:val="0"/>
                <w:bCs w:val="0"/>
                <w:color w:val="1a1a1a"/>
                <w:sz w:val="22"/>
                <w:szCs w:val="22"/>
                <w:rtl w:val="0"/>
              </w:rPr>
              <w:t xml:space="preserve">Direct mail (targeted new mover / neighborhood)</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16">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17">
            <w:pPr>
              <w:rPr/>
            </w:pPr>
            <w:r w:rsidDel="00000000" w:rsidR="00000000" w:rsidRPr="00000000">
              <w:rPr>
                <w:rFonts w:ascii="Arial" w:cs="Arial" w:eastAsia="Arial" w:hAnsi="Arial"/>
                <w:b w:val="0"/>
                <w:bCs w:val="0"/>
                <w:color w:val="1a1a1a"/>
                <w:sz w:val="22"/>
                <w:szCs w:val="22"/>
                <w:rtl w:val="0"/>
              </w:rPr>
              <w:t xml:space="preserve">Referral program (patient referral incentives)</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18">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19">
            <w:pPr>
              <w:rPr/>
            </w:pPr>
            <w:r w:rsidDel="00000000" w:rsidR="00000000" w:rsidRPr="00000000">
              <w:rPr>
                <w:rFonts w:ascii="Arial" w:cs="Arial" w:eastAsia="Arial" w:hAnsi="Arial"/>
                <w:b w:val="0"/>
                <w:bCs w:val="0"/>
                <w:color w:val="1a1a1a"/>
                <w:sz w:val="22"/>
                <w:szCs w:val="22"/>
                <w:rtl w:val="0"/>
              </w:rPr>
              <w:t xml:space="preserve">Community events / sponsorships</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1A">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1B">
            <w:pPr>
              <w:rPr/>
            </w:pPr>
            <w:r w:rsidDel="00000000" w:rsidR="00000000" w:rsidRPr="00000000">
              <w:rPr>
                <w:rFonts w:ascii="Arial" w:cs="Arial" w:eastAsia="Arial" w:hAnsi="Arial"/>
                <w:b w:val="0"/>
                <w:bCs w:val="0"/>
                <w:color w:val="1a1a1a"/>
                <w:sz w:val="22"/>
                <w:szCs w:val="22"/>
                <w:rtl w:val="0"/>
              </w:rPr>
              <w:t xml:space="preserve">Insurance directory listings (in-network)</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1C">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1D">
            <w:pPr>
              <w:rPr/>
            </w:pPr>
            <w:r w:rsidDel="00000000" w:rsidR="00000000" w:rsidRPr="00000000">
              <w:rPr>
                <w:rFonts w:ascii="Arial" w:cs="Arial" w:eastAsia="Arial" w:hAnsi="Arial"/>
                <w:b w:val="0"/>
                <w:bCs w:val="0"/>
                <w:color w:val="1a1a1a"/>
                <w:sz w:val="22"/>
                <w:szCs w:val="22"/>
                <w:rtl w:val="0"/>
              </w:rPr>
              <w:t xml:space="preserve">TOTAL MARKETING BUDGET (Year 1)</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1E">
            <w:pPr>
              <w:rPr/>
            </w:pPr>
            <w:r w:rsidDel="00000000" w:rsidR="00000000" w:rsidRPr="00000000">
              <w:rPr>
                <w:rtl w:val="0"/>
              </w:rPr>
            </w:r>
          </w:p>
        </w:tc>
      </w:tr>
    </w:tbl>
    <w:p w:rsidR="00000000" w:rsidDel="00000000" w:rsidP="00000000" w:rsidRDefault="00000000" w:rsidRPr="00000000" w14:paraId="0000021F">
      <w:pPr>
        <w:spacing w:after="0" w:before="120" w:lineRule="auto"/>
        <w:rPr/>
      </w:pPr>
      <w:r w:rsidDel="00000000" w:rsidR="00000000" w:rsidRPr="00000000">
        <w:rPr>
          <w:rtl w:val="0"/>
        </w:rPr>
      </w:r>
    </w:p>
    <w:p w:rsidR="00000000" w:rsidDel="00000000" w:rsidP="00000000" w:rsidRDefault="00000000" w:rsidRPr="00000000" w14:paraId="00000220">
      <w:pPr>
        <w:pStyle w:val="Heading2"/>
        <w:spacing w:after="120" w:before="320" w:lineRule="auto"/>
        <w:rPr/>
      </w:pPr>
      <w:r w:rsidDel="00000000" w:rsidR="00000000" w:rsidRPr="00000000">
        <w:rPr>
          <w:rFonts w:ascii="Arial" w:cs="Arial" w:eastAsia="Arial" w:hAnsi="Arial"/>
          <w:b w:val="1"/>
          <w:bCs w:val="1"/>
          <w:color w:val="2a7f7f"/>
          <w:sz w:val="26"/>
          <w:szCs w:val="26"/>
          <w:rtl w:val="0"/>
        </w:rPr>
        <w:t xml:space="preserve">Patient Retention &amp; Recall</w:t>
      </w:r>
      <w:r w:rsidDel="00000000" w:rsidR="00000000" w:rsidRPr="00000000">
        <w:rPr>
          <w:rtl w:val="0"/>
        </w:rPr>
      </w:r>
    </w:p>
    <w:p w:rsidR="00000000" w:rsidDel="00000000" w:rsidP="00000000" w:rsidRDefault="00000000" w:rsidRPr="00000000" w14:paraId="00000221">
      <w:pPr>
        <w:spacing w:after="100" w:before="60" w:lineRule="auto"/>
        <w:rPr/>
      </w:pPr>
      <w:r w:rsidDel="00000000" w:rsidR="00000000" w:rsidRPr="00000000">
        <w:rPr>
          <w:rFonts w:ascii="Arial" w:cs="Arial" w:eastAsia="Arial" w:hAnsi="Arial"/>
          <w:color w:val="1a1a1a"/>
          <w:sz w:val="22"/>
          <w:szCs w:val="22"/>
          <w:rtl w:val="0"/>
        </w:rPr>
        <w:t xml:space="preserve">A strong recall program is how a solo practice builds a stable revenue base. You need an automated system running from day one.</w:t>
      </w:r>
      <w:r w:rsidDel="00000000" w:rsidR="00000000" w:rsidRPr="00000000">
        <w:rPr>
          <w:rtl w:val="0"/>
        </w:rPr>
      </w:r>
    </w:p>
    <w:p w:rsidR="00000000" w:rsidDel="00000000" w:rsidP="00000000" w:rsidRDefault="00000000" w:rsidRPr="00000000" w14:paraId="00000222">
      <w:pPr>
        <w:spacing w:after="0" w:before="80" w:lineRule="auto"/>
        <w:rPr/>
      </w:pPr>
      <w:r w:rsidDel="00000000" w:rsidR="00000000" w:rsidRPr="00000000">
        <w:rPr>
          <w:rtl w:val="0"/>
        </w:rPr>
      </w:r>
    </w:p>
    <w:p w:rsidR="00000000" w:rsidDel="00000000" w:rsidP="00000000" w:rsidRDefault="00000000" w:rsidRPr="00000000" w14:paraId="000002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Automated recall reminders via text and email (built into your patient communication software)</w:t>
      </w:r>
    </w:p>
    <w:p w:rsidR="00000000" w:rsidDel="00000000" w:rsidP="00000000" w:rsidRDefault="00000000" w:rsidRPr="00000000" w14:paraId="000002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Recall interval: establish your default (6 months for most patients, 3-4 months for perio patients)</w:t>
      </w:r>
    </w:p>
    <w:p w:rsidR="00000000" w:rsidDel="00000000" w:rsidP="00000000" w:rsidRDefault="00000000" w:rsidRPr="00000000" w14:paraId="000002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Unscheduled treatment follow-up: who calls, what is the script, how many times do you try?</w:t>
      </w:r>
    </w:p>
    <w:p w:rsidR="00000000" w:rsidDel="00000000" w:rsidP="00000000" w:rsidRDefault="00000000" w:rsidRPr="00000000" w14:paraId="000002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Birthday communications and anniversary emails to active patients</w:t>
      </w:r>
    </w:p>
    <w:p w:rsidR="00000000" w:rsidDel="00000000" w:rsidP="00000000" w:rsidRDefault="00000000" w:rsidRPr="00000000" w14:paraId="00000227">
      <w:pPr>
        <w:spacing w:after="0" w:before="80" w:lineRule="auto"/>
        <w:rPr/>
      </w:pPr>
      <w:r w:rsidDel="00000000" w:rsidR="00000000" w:rsidRPr="00000000">
        <w:rPr>
          <w:rtl w:val="0"/>
        </w:rPr>
      </w:r>
    </w:p>
    <w:p w:rsidR="00000000" w:rsidDel="00000000" w:rsidP="00000000" w:rsidRDefault="00000000" w:rsidRPr="00000000" w14:paraId="00000228">
      <w:pPr>
        <w:spacing w:after="20" w:before="120" w:lineRule="auto"/>
        <w:rPr/>
      </w:pPr>
      <w:r w:rsidDel="00000000" w:rsidR="00000000" w:rsidRPr="00000000">
        <w:rPr>
          <w:rFonts w:ascii="Arial" w:cs="Arial" w:eastAsia="Arial" w:hAnsi="Arial"/>
          <w:b w:val="1"/>
          <w:bCs w:val="1"/>
          <w:color w:val="2a7f7f"/>
          <w:sz w:val="20"/>
          <w:szCs w:val="20"/>
          <w:rtl w:val="0"/>
        </w:rPr>
        <w:t xml:space="preserve">Patient communication software</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229">
      <w:pPr>
        <w:spacing w:after="20" w:before="120" w:lineRule="auto"/>
        <w:rPr/>
      </w:pPr>
      <w:r w:rsidDel="00000000" w:rsidR="00000000" w:rsidRPr="00000000">
        <w:rPr>
          <w:rFonts w:ascii="Arial" w:cs="Arial" w:eastAsia="Arial" w:hAnsi="Arial"/>
          <w:b w:val="1"/>
          <w:bCs w:val="1"/>
          <w:color w:val="2a7f7f"/>
          <w:sz w:val="20"/>
          <w:szCs w:val="20"/>
          <w:rtl w:val="0"/>
        </w:rPr>
        <w:t xml:space="preserve">Recall reminder schedule (text / email / both)</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22A">
      <w:pPr>
        <w:spacing w:after="20" w:before="120" w:lineRule="auto"/>
        <w:rPr/>
      </w:pPr>
      <w:r w:rsidDel="00000000" w:rsidR="00000000" w:rsidRPr="00000000">
        <w:rPr>
          <w:rFonts w:ascii="Arial" w:cs="Arial" w:eastAsia="Arial" w:hAnsi="Arial"/>
          <w:b w:val="1"/>
          <w:bCs w:val="1"/>
          <w:color w:val="2a7f7f"/>
          <w:sz w:val="20"/>
          <w:szCs w:val="20"/>
          <w:rtl w:val="0"/>
        </w:rPr>
        <w:t xml:space="preserve">Unscheduled treatment follow-up owner (staff member)</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22B">
      <w:pPr>
        <w:spacing w:after="0" w:before="120" w:lineRule="auto"/>
        <w:rPr/>
      </w:pPr>
      <w:r w:rsidDel="00000000" w:rsidR="00000000" w:rsidRPr="00000000">
        <w:rPr>
          <w:rtl w:val="0"/>
        </w:rPr>
      </w:r>
    </w:p>
    <w:p w:rsidR="00000000" w:rsidDel="00000000" w:rsidP="00000000" w:rsidRDefault="00000000" w:rsidRPr="00000000" w14:paraId="0000022C">
      <w:pPr>
        <w:pStyle w:val="Heading2"/>
        <w:spacing w:after="120" w:before="320" w:lineRule="auto"/>
        <w:rPr/>
      </w:pPr>
      <w:r w:rsidDel="00000000" w:rsidR="00000000" w:rsidRPr="00000000">
        <w:rPr>
          <w:rFonts w:ascii="Arial" w:cs="Arial" w:eastAsia="Arial" w:hAnsi="Arial"/>
          <w:b w:val="1"/>
          <w:bCs w:val="1"/>
          <w:color w:val="2a7f7f"/>
          <w:sz w:val="26"/>
          <w:szCs w:val="26"/>
          <w:rtl w:val="0"/>
        </w:rPr>
        <w:t xml:space="preserve">Referral Development</w:t>
      </w:r>
      <w:r w:rsidDel="00000000" w:rsidR="00000000" w:rsidRPr="00000000">
        <w:rPr>
          <w:rtl w:val="0"/>
        </w:rPr>
      </w:r>
    </w:p>
    <w:p w:rsidR="00000000" w:rsidDel="00000000" w:rsidP="00000000" w:rsidRDefault="00000000" w:rsidRPr="00000000" w14:paraId="0000022D">
      <w:pPr>
        <w:spacing w:after="100" w:before="60" w:lineRule="auto"/>
        <w:rPr/>
      </w:pPr>
      <w:r w:rsidDel="00000000" w:rsidR="00000000" w:rsidRPr="00000000">
        <w:rPr>
          <w:rFonts w:ascii="Arial" w:cs="Arial" w:eastAsia="Arial" w:hAnsi="Arial"/>
          <w:color w:val="1a1a1a"/>
          <w:sz w:val="22"/>
          <w:szCs w:val="22"/>
          <w:rtl w:val="0"/>
        </w:rPr>
        <w:t xml:space="preserve">Building relationships with other healthcare providers in your area is one of the highest-ROI activities in a new practice's first year.</w:t>
      </w:r>
      <w:r w:rsidDel="00000000" w:rsidR="00000000" w:rsidRPr="00000000">
        <w:rPr>
          <w:rtl w:val="0"/>
        </w:rPr>
      </w:r>
    </w:p>
    <w:p w:rsidR="00000000" w:rsidDel="00000000" w:rsidP="00000000" w:rsidRDefault="00000000" w:rsidRPr="00000000" w14:paraId="0000022E">
      <w:pPr>
        <w:spacing w:after="0" w:before="80" w:lineRule="auto"/>
        <w:rPr/>
      </w:pPr>
      <w:r w:rsidDel="00000000" w:rsidR="00000000" w:rsidRPr="00000000">
        <w:rPr>
          <w:rtl w:val="0"/>
        </w:rPr>
      </w:r>
    </w:p>
    <w:p w:rsidR="00000000" w:rsidDel="00000000" w:rsidP="00000000" w:rsidRDefault="00000000" w:rsidRPr="00000000" w14:paraId="000002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Identify 10-15 physicians, pediatricians, orthodontists, or specialists within your draw radius</w:t>
      </w:r>
    </w:p>
    <w:p w:rsidR="00000000" w:rsidDel="00000000" w:rsidP="00000000" w:rsidRDefault="00000000" w:rsidRPr="00000000" w14:paraId="000002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Drop off introduction letters and a small gift to neighboring medical practices</w:t>
      </w:r>
    </w:p>
    <w:p w:rsidR="00000000" w:rsidDel="00000000" w:rsidP="00000000" w:rsidRDefault="00000000" w:rsidRPr="00000000" w14:paraId="000002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Offer to accept same-day referrals for patients in pain</w:t>
      </w:r>
    </w:p>
    <w:p w:rsidR="00000000" w:rsidDel="00000000" w:rsidP="00000000" w:rsidRDefault="00000000" w:rsidRPr="00000000" w14:paraId="000002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Send written referral notes back to referring providers -- this differentiates you from DSO practices</w:t>
      </w:r>
    </w:p>
    <w:p w:rsidR="00000000" w:rsidDel="00000000" w:rsidP="00000000" w:rsidRDefault="00000000" w:rsidRPr="00000000" w14:paraId="00000233">
      <w:pPr>
        <w:spacing w:after="0" w:before="80" w:lineRule="auto"/>
        <w:rPr/>
      </w:pPr>
      <w:r w:rsidDel="00000000" w:rsidR="00000000" w:rsidRPr="00000000">
        <w:rPr>
          <w:rtl w:val="0"/>
        </w:rPr>
      </w:r>
    </w:p>
    <w:p w:rsidR="00000000" w:rsidDel="00000000" w:rsidP="00000000" w:rsidRDefault="00000000" w:rsidRPr="00000000" w14:paraId="00000234">
      <w:pPr>
        <w:spacing w:after="20" w:before="120" w:lineRule="auto"/>
        <w:rPr/>
      </w:pPr>
      <w:r w:rsidDel="00000000" w:rsidR="00000000" w:rsidRPr="00000000">
        <w:rPr>
          <w:rFonts w:ascii="Arial" w:cs="Arial" w:eastAsia="Arial" w:hAnsi="Arial"/>
          <w:b w:val="1"/>
          <w:bCs w:val="1"/>
          <w:color w:val="2a7f7f"/>
          <w:sz w:val="20"/>
          <w:szCs w:val="20"/>
          <w:rtl w:val="0"/>
        </w:rPr>
        <w:t xml:space="preserve">Referral target list complete (Y/N)</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235">
      <w:pPr>
        <w:spacing w:after="20" w:before="120" w:lineRule="auto"/>
        <w:rPr/>
      </w:pPr>
      <w:r w:rsidDel="00000000" w:rsidR="00000000" w:rsidRPr="00000000">
        <w:rPr>
          <w:rFonts w:ascii="Arial" w:cs="Arial" w:eastAsia="Arial" w:hAnsi="Arial"/>
          <w:b w:val="1"/>
          <w:bCs w:val="1"/>
          <w:color w:val="2a7f7f"/>
          <w:sz w:val="20"/>
          <w:szCs w:val="20"/>
          <w:rtl w:val="0"/>
        </w:rPr>
        <w:t xml:space="preserve">Outreach start date</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236">
      <w:pPr>
        <w:rPr/>
      </w:pPr>
      <w:r w:rsidDel="00000000" w:rsidR="00000000" w:rsidRPr="00000000">
        <w:br w:type="page"/>
      </w:r>
      <w:r w:rsidDel="00000000" w:rsidR="00000000" w:rsidRPr="00000000">
        <w:rPr>
          <w:rtl w:val="0"/>
        </w:rPr>
      </w:r>
    </w:p>
    <w:p w:rsidR="00000000" w:rsidDel="00000000" w:rsidP="00000000" w:rsidRDefault="00000000" w:rsidRPr="00000000" w14:paraId="00000237">
      <w:pPr>
        <w:pStyle w:val="Heading1"/>
        <w:pBdr>
          <w:bottom w:color="2a7f7f" w:space="4" w:sz="12" w:val="single"/>
        </w:pBdr>
        <w:spacing w:after="200" w:before="480" w:lineRule="auto"/>
        <w:rPr/>
      </w:pPr>
      <w:r w:rsidDel="00000000" w:rsidR="00000000" w:rsidRPr="00000000">
        <w:rPr>
          <w:rFonts w:ascii="Arial" w:cs="Arial" w:eastAsia="Arial" w:hAnsi="Arial"/>
          <w:b w:val="1"/>
          <w:bCs w:val="1"/>
          <w:color w:val="1b3a5c"/>
          <w:sz w:val="36"/>
          <w:szCs w:val="36"/>
          <w:rtl w:val="0"/>
        </w:rPr>
        <w:t xml:space="preserve">Section 6: Technology Stack &amp; AI</w:t>
      </w:r>
      <w:r w:rsidDel="00000000" w:rsidR="00000000" w:rsidRPr="00000000">
        <w:rPr>
          <w:rtl w:val="0"/>
        </w:rPr>
      </w:r>
    </w:p>
    <w:p w:rsidR="00000000" w:rsidDel="00000000" w:rsidP="00000000" w:rsidRDefault="00000000" w:rsidRPr="00000000" w14:paraId="00000238">
      <w:pPr>
        <w:spacing w:after="100" w:before="60" w:lineRule="auto"/>
        <w:rPr/>
      </w:pPr>
      <w:r w:rsidDel="00000000" w:rsidR="00000000" w:rsidRPr="00000000">
        <w:rPr>
          <w:rFonts w:ascii="Arial" w:cs="Arial" w:eastAsia="Arial" w:hAnsi="Arial"/>
          <w:color w:val="1a1a1a"/>
          <w:sz w:val="22"/>
          <w:szCs w:val="22"/>
          <w:rtl w:val="0"/>
        </w:rPr>
        <w:t xml:space="preserve">Technology decisions made at startup are harder to undo later. Practices that build their tech stack thoughtfully from day one avoid the costly, disruptive retrofits that slow down established offices. More importantly, the right technology choices directly impact your revenue -- not as a future upgrade, but from month one.</w:t>
      </w:r>
      <w:r w:rsidDel="00000000" w:rsidR="00000000" w:rsidRPr="00000000">
        <w:rPr>
          <w:rtl w:val="0"/>
        </w:rPr>
      </w:r>
    </w:p>
    <w:p w:rsidR="00000000" w:rsidDel="00000000" w:rsidP="00000000" w:rsidRDefault="00000000" w:rsidRPr="00000000" w14:paraId="00000239">
      <w:pPr>
        <w:spacing w:after="0" w:before="120" w:lineRule="auto"/>
        <w:rPr/>
      </w:pPr>
      <w:r w:rsidDel="00000000" w:rsidR="00000000" w:rsidRPr="00000000">
        <w:rPr>
          <w:rtl w:val="0"/>
        </w:rPr>
      </w:r>
    </w:p>
    <w:p w:rsidR="00000000" w:rsidDel="00000000" w:rsidP="00000000" w:rsidRDefault="00000000" w:rsidRPr="00000000" w14:paraId="0000023A">
      <w:pPr>
        <w:pStyle w:val="Heading2"/>
        <w:spacing w:after="120" w:before="320" w:lineRule="auto"/>
        <w:rPr/>
      </w:pPr>
      <w:r w:rsidDel="00000000" w:rsidR="00000000" w:rsidRPr="00000000">
        <w:rPr>
          <w:rFonts w:ascii="Arial" w:cs="Arial" w:eastAsia="Arial" w:hAnsi="Arial"/>
          <w:b w:val="1"/>
          <w:bCs w:val="1"/>
          <w:color w:val="2a7f7f"/>
          <w:sz w:val="26"/>
          <w:szCs w:val="26"/>
          <w:rtl w:val="0"/>
        </w:rPr>
        <w:t xml:space="preserve">Core Technology Stack</w:t>
      </w:r>
      <w:r w:rsidDel="00000000" w:rsidR="00000000" w:rsidRPr="00000000">
        <w:rPr>
          <w:rtl w:val="0"/>
        </w:rPr>
      </w:r>
    </w:p>
    <w:p w:rsidR="00000000" w:rsidDel="00000000" w:rsidP="00000000" w:rsidRDefault="00000000" w:rsidRPr="00000000" w14:paraId="0000023B">
      <w:pPr>
        <w:pStyle w:val="Heading3"/>
        <w:spacing w:after="80" w:before="200" w:lineRule="auto"/>
        <w:rPr/>
      </w:pPr>
      <w:r w:rsidDel="00000000" w:rsidR="00000000" w:rsidRPr="00000000">
        <w:rPr>
          <w:rFonts w:ascii="Arial" w:cs="Arial" w:eastAsia="Arial" w:hAnsi="Arial"/>
          <w:b w:val="1"/>
          <w:bCs w:val="1"/>
          <w:color w:val="1b3a5c"/>
          <w:sz w:val="22"/>
          <w:szCs w:val="22"/>
          <w:rtl w:val="0"/>
        </w:rPr>
        <w:t xml:space="preserve">Practice Management</w:t>
      </w:r>
      <w:r w:rsidDel="00000000" w:rsidR="00000000" w:rsidRPr="00000000">
        <w:rPr>
          <w:rtl w:val="0"/>
        </w:rPr>
      </w:r>
    </w:p>
    <w:p w:rsidR="00000000" w:rsidDel="00000000" w:rsidP="00000000" w:rsidRDefault="00000000" w:rsidRPr="00000000" w14:paraId="0000023C">
      <w:pPr>
        <w:spacing w:after="100" w:before="60" w:lineRule="auto"/>
        <w:rPr/>
      </w:pPr>
      <w:r w:rsidDel="00000000" w:rsidR="00000000" w:rsidRPr="00000000">
        <w:rPr>
          <w:rFonts w:ascii="Arial" w:cs="Arial" w:eastAsia="Arial" w:hAnsi="Arial"/>
          <w:color w:val="1a1a1a"/>
          <w:sz w:val="22"/>
          <w:szCs w:val="22"/>
          <w:rtl w:val="0"/>
        </w:rPr>
        <w:t xml:space="preserve">Practice management covers everything that keeps the business running: scheduling, billing, insurance, patient records, and reporting. Your PMS is the operational hub that everything else connects to. When evaluating options, prioritize how well each system handles the areas below, since these will be your daily friction points or your daily advantage.</w:t>
      </w:r>
      <w:r w:rsidDel="00000000" w:rsidR="00000000" w:rsidRPr="00000000">
        <w:rPr>
          <w:rtl w:val="0"/>
        </w:rPr>
      </w:r>
    </w:p>
    <w:p w:rsidR="00000000" w:rsidDel="00000000" w:rsidP="00000000" w:rsidRDefault="00000000" w:rsidRPr="00000000" w14:paraId="0000023D">
      <w:pPr>
        <w:spacing w:after="0" w:before="80" w:lineRule="auto"/>
        <w:rPr/>
      </w:pPr>
      <w:r w:rsidDel="00000000" w:rsidR="00000000" w:rsidRPr="00000000">
        <w:rPr>
          <w:rtl w:val="0"/>
        </w:rPr>
      </w:r>
    </w:p>
    <w:tbl>
      <w:tblPr>
        <w:tblStyle w:val="Table2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6160"/>
        <w:tblGridChange w:id="0">
          <w:tblGrid>
            <w:gridCol w:w="3200"/>
            <w:gridCol w:w="6160"/>
          </w:tblGrid>
        </w:tblGridChange>
      </w:tblGrid>
      <w:tr>
        <w:trPr>
          <w:cantSplit w:val="0"/>
          <w:tblHeader w:val="0"/>
        </w:trPr>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23E">
            <w:pPr>
              <w:rPr/>
            </w:pPr>
            <w:r w:rsidDel="00000000" w:rsidR="00000000" w:rsidRPr="00000000">
              <w:rPr>
                <w:rFonts w:ascii="Arial" w:cs="Arial" w:eastAsia="Arial" w:hAnsi="Arial"/>
                <w:b w:val="1"/>
                <w:bCs w:val="1"/>
                <w:color w:val="ffffff"/>
                <w:sz w:val="20"/>
                <w:szCs w:val="20"/>
                <w:rtl w:val="0"/>
              </w:rPr>
              <w:t xml:space="preserve">Practice Management Area</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23F">
            <w:pPr>
              <w:rPr/>
            </w:pPr>
            <w:r w:rsidDel="00000000" w:rsidR="00000000" w:rsidRPr="00000000">
              <w:rPr>
                <w:rFonts w:ascii="Arial" w:cs="Arial" w:eastAsia="Arial" w:hAnsi="Arial"/>
                <w:b w:val="1"/>
                <w:bCs w:val="1"/>
                <w:color w:val="ffffff"/>
                <w:sz w:val="20"/>
                <w:szCs w:val="20"/>
                <w:rtl w:val="0"/>
              </w:rPr>
              <w:t xml:space="preserve">What to Look For</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40">
            <w:pPr>
              <w:rPr/>
            </w:pPr>
            <w:r w:rsidDel="00000000" w:rsidR="00000000" w:rsidRPr="00000000">
              <w:rPr>
                <w:rFonts w:ascii="Arial" w:cs="Arial" w:eastAsia="Arial" w:hAnsi="Arial"/>
                <w:b w:val="0"/>
                <w:bCs w:val="0"/>
                <w:color w:val="1a1a1a"/>
                <w:sz w:val="22"/>
                <w:szCs w:val="22"/>
                <w:rtl w:val="0"/>
              </w:rPr>
              <w:t xml:space="preserve">Scheduling</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41">
            <w:pPr>
              <w:rPr/>
            </w:pPr>
            <w:r w:rsidDel="00000000" w:rsidR="00000000" w:rsidRPr="00000000">
              <w:rPr>
                <w:rFonts w:ascii="Arial" w:cs="Arial" w:eastAsia="Arial" w:hAnsi="Arial"/>
                <w:b w:val="0"/>
                <w:bCs w:val="0"/>
                <w:color w:val="1a1a1a"/>
                <w:sz w:val="22"/>
                <w:szCs w:val="22"/>
                <w:rtl w:val="0"/>
              </w:rPr>
              <w:t xml:space="preserve">Supports online booking, operatory blocking, provider columns, and recall scheduling. Integration with your patient communication platform is essential.</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42">
            <w:pPr>
              <w:rPr/>
            </w:pPr>
            <w:r w:rsidDel="00000000" w:rsidR="00000000" w:rsidRPr="00000000">
              <w:rPr>
                <w:rFonts w:ascii="Arial" w:cs="Arial" w:eastAsia="Arial" w:hAnsi="Arial"/>
                <w:b w:val="0"/>
                <w:bCs w:val="0"/>
                <w:color w:val="1a1a1a"/>
                <w:sz w:val="22"/>
                <w:szCs w:val="22"/>
                <w:rtl w:val="0"/>
              </w:rPr>
              <w:t xml:space="preserve">Billing &amp; Collections</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43">
            <w:pPr>
              <w:rPr/>
            </w:pPr>
            <w:r w:rsidDel="00000000" w:rsidR="00000000" w:rsidRPr="00000000">
              <w:rPr>
                <w:rFonts w:ascii="Arial" w:cs="Arial" w:eastAsia="Arial" w:hAnsi="Arial"/>
                <w:b w:val="0"/>
                <w:bCs w:val="0"/>
                <w:color w:val="1a1a1a"/>
                <w:sz w:val="22"/>
                <w:szCs w:val="22"/>
                <w:rtl w:val="0"/>
              </w:rPr>
              <w:t xml:space="preserve">Electronic claim submission, ERA posting, payment plan tracking, and accounts receivable aging reports. Look for clean insurance billing workflows and a low manual touchpoint count per claim.</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44">
            <w:pPr>
              <w:rPr/>
            </w:pPr>
            <w:r w:rsidDel="00000000" w:rsidR="00000000" w:rsidRPr="00000000">
              <w:rPr>
                <w:rFonts w:ascii="Arial" w:cs="Arial" w:eastAsia="Arial" w:hAnsi="Arial"/>
                <w:b w:val="0"/>
                <w:bCs w:val="0"/>
                <w:color w:val="1a1a1a"/>
                <w:sz w:val="22"/>
                <w:szCs w:val="22"/>
                <w:rtl w:val="0"/>
              </w:rPr>
              <w:t xml:space="preserve">Patient Records &amp; Charting</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45">
            <w:pPr>
              <w:rPr/>
            </w:pPr>
            <w:r w:rsidDel="00000000" w:rsidR="00000000" w:rsidRPr="00000000">
              <w:rPr>
                <w:rFonts w:ascii="Arial" w:cs="Arial" w:eastAsia="Arial" w:hAnsi="Arial"/>
                <w:b w:val="0"/>
                <w:bCs w:val="0"/>
                <w:color w:val="1a1a1a"/>
                <w:sz w:val="22"/>
                <w:szCs w:val="22"/>
                <w:rtl w:val="0"/>
              </w:rPr>
              <w:t xml:space="preserve">Perio charting, treatment planning, clinical notes, and imaging integration. Should connect directly to your digital radiography system and support AI tool integrations like Overjet.</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46">
            <w:pPr>
              <w:rPr/>
            </w:pPr>
            <w:r w:rsidDel="00000000" w:rsidR="00000000" w:rsidRPr="00000000">
              <w:rPr>
                <w:rFonts w:ascii="Arial" w:cs="Arial" w:eastAsia="Arial" w:hAnsi="Arial"/>
                <w:b w:val="0"/>
                <w:bCs w:val="0"/>
                <w:color w:val="1a1a1a"/>
                <w:sz w:val="22"/>
                <w:szCs w:val="22"/>
                <w:rtl w:val="0"/>
              </w:rPr>
              <w:t xml:space="preserve">Reporting &amp; Analytics</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47">
            <w:pPr>
              <w:rPr/>
            </w:pPr>
            <w:r w:rsidDel="00000000" w:rsidR="00000000" w:rsidRPr="00000000">
              <w:rPr>
                <w:rFonts w:ascii="Arial" w:cs="Arial" w:eastAsia="Arial" w:hAnsi="Arial"/>
                <w:b w:val="0"/>
                <w:bCs w:val="0"/>
                <w:color w:val="1a1a1a"/>
                <w:sz w:val="22"/>
                <w:szCs w:val="22"/>
                <w:rtl w:val="0"/>
              </w:rPr>
              <w:t xml:space="preserve">Daily production, collections, new patient counts, unscheduled treatment, and overhead ratios. A solo practice owner needs clean, fast access to these numbers daily -- not just month-end.</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48">
            <w:pPr>
              <w:rPr/>
            </w:pPr>
            <w:r w:rsidDel="00000000" w:rsidR="00000000" w:rsidRPr="00000000">
              <w:rPr>
                <w:rFonts w:ascii="Arial" w:cs="Arial" w:eastAsia="Arial" w:hAnsi="Arial"/>
                <w:b w:val="0"/>
                <w:bCs w:val="0"/>
                <w:color w:val="1a1a1a"/>
                <w:sz w:val="22"/>
                <w:szCs w:val="22"/>
                <w:rtl w:val="0"/>
              </w:rPr>
              <w:t xml:space="preserve">Third-Party Integration</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49">
            <w:pPr>
              <w:rPr/>
            </w:pPr>
            <w:r w:rsidDel="00000000" w:rsidR="00000000" w:rsidRPr="00000000">
              <w:rPr>
                <w:rFonts w:ascii="Arial" w:cs="Arial" w:eastAsia="Arial" w:hAnsi="Arial"/>
                <w:b w:val="0"/>
                <w:bCs w:val="0"/>
                <w:color w:val="1a1a1a"/>
                <w:sz w:val="22"/>
                <w:szCs w:val="22"/>
                <w:rtl w:val="0"/>
              </w:rPr>
              <w:t xml:space="preserve">Confirm the system integrates with your imaging platform, patient communication software, and clinical AI tools before you sign. Re-platforming a PMS after opening is expensive and disruptive.</w:t>
            </w:r>
            <w:r w:rsidDel="00000000" w:rsidR="00000000" w:rsidRPr="00000000">
              <w:rPr>
                <w:rtl w:val="0"/>
              </w:rPr>
            </w:r>
          </w:p>
        </w:tc>
      </w:tr>
    </w:tbl>
    <w:p w:rsidR="00000000" w:rsidDel="00000000" w:rsidP="00000000" w:rsidRDefault="00000000" w:rsidRPr="00000000" w14:paraId="0000024A">
      <w:pPr>
        <w:spacing w:after="0" w:before="80" w:lineRule="auto"/>
        <w:rPr/>
      </w:pPr>
      <w:r w:rsidDel="00000000" w:rsidR="00000000" w:rsidRPr="00000000">
        <w:rPr>
          <w:rtl w:val="0"/>
        </w:rPr>
      </w:r>
    </w:p>
    <w:p w:rsidR="00000000" w:rsidDel="00000000" w:rsidP="00000000" w:rsidRDefault="00000000" w:rsidRPr="00000000" w14:paraId="0000024B">
      <w:pPr>
        <w:spacing w:after="20" w:before="120" w:lineRule="auto"/>
        <w:rPr/>
      </w:pPr>
      <w:r w:rsidDel="00000000" w:rsidR="00000000" w:rsidRPr="00000000">
        <w:rPr>
          <w:rFonts w:ascii="Arial" w:cs="Arial" w:eastAsia="Arial" w:hAnsi="Arial"/>
          <w:b w:val="1"/>
          <w:bCs w:val="1"/>
          <w:color w:val="2a7f7f"/>
          <w:sz w:val="20"/>
          <w:szCs w:val="20"/>
          <w:rtl w:val="0"/>
        </w:rPr>
        <w:t xml:space="preserve">PMS selected</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24C">
      <w:pPr>
        <w:spacing w:after="20" w:before="120" w:lineRule="auto"/>
        <w:rPr/>
      </w:pPr>
      <w:r w:rsidDel="00000000" w:rsidR="00000000" w:rsidRPr="00000000">
        <w:rPr>
          <w:rFonts w:ascii="Arial" w:cs="Arial" w:eastAsia="Arial" w:hAnsi="Arial"/>
          <w:b w:val="1"/>
          <w:bCs w:val="1"/>
          <w:color w:val="2a7f7f"/>
          <w:sz w:val="20"/>
          <w:szCs w:val="20"/>
          <w:rtl w:val="0"/>
        </w:rPr>
        <w:t xml:space="preserve">Monthly cost ($)</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24D">
      <w:pPr>
        <w:spacing w:after="20" w:before="120" w:lineRule="auto"/>
        <w:rPr/>
      </w:pPr>
      <w:r w:rsidDel="00000000" w:rsidR="00000000" w:rsidRPr="00000000">
        <w:rPr>
          <w:rFonts w:ascii="Arial" w:cs="Arial" w:eastAsia="Arial" w:hAnsi="Arial"/>
          <w:b w:val="1"/>
          <w:bCs w:val="1"/>
          <w:color w:val="2a7f7f"/>
          <w:sz w:val="20"/>
          <w:szCs w:val="20"/>
          <w:rtl w:val="0"/>
        </w:rPr>
        <w:t xml:space="preserve">Integration with imaging system (confirmed Y/N)</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24E">
      <w:pPr>
        <w:spacing w:after="0" w:before="120" w:lineRule="auto"/>
        <w:rPr/>
      </w:pPr>
      <w:r w:rsidDel="00000000" w:rsidR="00000000" w:rsidRPr="00000000">
        <w:rPr>
          <w:rtl w:val="0"/>
        </w:rPr>
      </w:r>
    </w:p>
    <w:p w:rsidR="00000000" w:rsidDel="00000000" w:rsidP="00000000" w:rsidRDefault="00000000" w:rsidRPr="00000000" w14:paraId="0000024F">
      <w:pPr>
        <w:pStyle w:val="Heading3"/>
        <w:spacing w:after="80" w:before="200" w:lineRule="auto"/>
        <w:rPr/>
      </w:pPr>
      <w:r w:rsidDel="00000000" w:rsidR="00000000" w:rsidRPr="00000000">
        <w:br w:type="page"/>
      </w:r>
      <w:r w:rsidDel="00000000" w:rsidR="00000000" w:rsidRPr="00000000">
        <w:rPr>
          <w:rtl w:val="0"/>
        </w:rPr>
      </w:r>
    </w:p>
    <w:p w:rsidR="00000000" w:rsidDel="00000000" w:rsidP="00000000" w:rsidRDefault="00000000" w:rsidRPr="00000000" w14:paraId="00000250">
      <w:pPr>
        <w:pStyle w:val="Heading3"/>
        <w:spacing w:after="80" w:before="200" w:lineRule="auto"/>
        <w:rPr/>
      </w:pPr>
      <w:r w:rsidDel="00000000" w:rsidR="00000000" w:rsidRPr="00000000">
        <w:rPr>
          <w:rFonts w:ascii="Arial" w:cs="Arial" w:eastAsia="Arial" w:hAnsi="Arial"/>
          <w:b w:val="1"/>
          <w:bCs w:val="1"/>
          <w:color w:val="1b3a5c"/>
          <w:sz w:val="22"/>
          <w:szCs w:val="22"/>
          <w:rtl w:val="0"/>
        </w:rPr>
        <w:t xml:space="preserve">Insurance Verification &amp; How Overjet Helps</w:t>
      </w:r>
      <w:r w:rsidDel="00000000" w:rsidR="00000000" w:rsidRPr="00000000">
        <w:rPr>
          <w:rtl w:val="0"/>
        </w:rPr>
      </w:r>
    </w:p>
    <w:p w:rsidR="00000000" w:rsidDel="00000000" w:rsidP="00000000" w:rsidRDefault="00000000" w:rsidRPr="00000000" w14:paraId="00000251">
      <w:pPr>
        <w:spacing w:after="100" w:before="60" w:lineRule="auto"/>
        <w:rPr/>
      </w:pPr>
      <w:r w:rsidDel="00000000" w:rsidR="00000000" w:rsidRPr="00000000">
        <w:rPr>
          <w:rFonts w:ascii="Arial" w:cs="Arial" w:eastAsia="Arial" w:hAnsi="Arial"/>
          <w:color w:val="1a1a1a"/>
          <w:sz w:val="22"/>
          <w:szCs w:val="22"/>
          <w:rtl w:val="0"/>
        </w:rPr>
        <w:t xml:space="preserve">Insurance verification is one of the highest-friction front office tasks in a new practice. Done manually, it consumes staff time before every appointment and creates downstream billing problems when coverage details are wrong. Done poorly, it leads to claim denials, delayed collections, and patient disputes over balances. Plan your verification workflow before you open.</w:t>
      </w:r>
      <w:r w:rsidDel="00000000" w:rsidR="00000000" w:rsidRPr="00000000">
        <w:rPr>
          <w:rtl w:val="0"/>
        </w:rPr>
      </w:r>
    </w:p>
    <w:p w:rsidR="00000000" w:rsidDel="00000000" w:rsidP="00000000" w:rsidRDefault="00000000" w:rsidRPr="00000000" w14:paraId="00000252">
      <w:pPr>
        <w:spacing w:after="100" w:before="60" w:lineRule="auto"/>
        <w:rPr/>
      </w:pPr>
      <w:r w:rsidDel="00000000" w:rsidR="00000000" w:rsidRPr="00000000">
        <w:rPr>
          <w:rFonts w:ascii="Arial" w:cs="Arial" w:eastAsia="Arial" w:hAnsi="Arial"/>
          <w:b w:val="1"/>
          <w:bCs w:val="1"/>
          <w:color w:val="1a1a1a"/>
          <w:sz w:val="22"/>
          <w:szCs w:val="22"/>
          <w:rtl w:val="0"/>
        </w:rPr>
        <w:t xml:space="preserve">Where Overjet connects to verification: </w:t>
      </w:r>
      <w:r w:rsidDel="00000000" w:rsidR="00000000" w:rsidRPr="00000000">
        <w:rPr>
          <w:rFonts w:ascii="Arial" w:cs="Arial" w:eastAsia="Arial" w:hAnsi="Arial"/>
          <w:color w:val="1a1a1a"/>
          <w:sz w:val="22"/>
          <w:szCs w:val="22"/>
          <w:rtl w:val="0"/>
        </w:rPr>
        <w:t xml:space="preserve">When Overjet Vision AI analyzes a radiograph, it does not just support diagnosis. It generates the clinical documentation that travels with the insurance claim. AI-assisted radiograph annotation provides objective, consistent evidence of the conditions being treated, which directly reduces the rate at which payers request additional documentation or deny claims outright. Practices using Overjet report a 25% reduction in claim denials. For a new practice still building its billing history with payers, that reduction matters from day one.</w:t>
      </w:r>
      <w:r w:rsidDel="00000000" w:rsidR="00000000" w:rsidRPr="00000000">
        <w:rPr>
          <w:rtl w:val="0"/>
        </w:rPr>
      </w:r>
    </w:p>
    <w:tbl>
      <w:tblPr>
        <w:tblStyle w:val="Table2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6160"/>
        <w:tblGridChange w:id="0">
          <w:tblGrid>
            <w:gridCol w:w="3200"/>
            <w:gridCol w:w="6160"/>
          </w:tblGrid>
        </w:tblGridChange>
      </w:tblGrid>
      <w:tr>
        <w:trPr>
          <w:cantSplit w:val="0"/>
          <w:tblHeader w:val="0"/>
        </w:trPr>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253">
            <w:pPr>
              <w:rPr/>
            </w:pPr>
            <w:r w:rsidDel="00000000" w:rsidR="00000000" w:rsidRPr="00000000">
              <w:rPr>
                <w:rFonts w:ascii="Arial" w:cs="Arial" w:eastAsia="Arial" w:hAnsi="Arial"/>
                <w:b w:val="1"/>
                <w:bCs w:val="1"/>
                <w:color w:val="ffffff"/>
                <w:sz w:val="20"/>
                <w:szCs w:val="20"/>
                <w:rtl w:val="0"/>
              </w:rPr>
              <w:t xml:space="preserve">Verification Area</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254">
            <w:pPr>
              <w:rPr/>
            </w:pPr>
            <w:r w:rsidDel="00000000" w:rsidR="00000000" w:rsidRPr="00000000">
              <w:rPr>
                <w:rFonts w:ascii="Arial" w:cs="Arial" w:eastAsia="Arial" w:hAnsi="Arial"/>
                <w:b w:val="1"/>
                <w:bCs w:val="1"/>
                <w:color w:val="ffffff"/>
                <w:sz w:val="20"/>
                <w:szCs w:val="20"/>
                <w:rtl w:val="0"/>
              </w:rPr>
              <w:t xml:space="preserve">Your Plan / Tool</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55">
            <w:pPr>
              <w:rPr/>
            </w:pPr>
            <w:r w:rsidDel="00000000" w:rsidR="00000000" w:rsidRPr="00000000">
              <w:rPr>
                <w:rFonts w:ascii="Arial" w:cs="Arial" w:eastAsia="Arial" w:hAnsi="Arial"/>
                <w:color w:val="1a1a1a"/>
                <w:sz w:val="22"/>
                <w:szCs w:val="22"/>
                <w:rtl w:val="0"/>
              </w:rPr>
              <w:t xml:space="preserve">Benefits verification (pre-appointment)</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56">
            <w:pPr>
              <w:rPr/>
            </w:pPr>
            <w:r w:rsidDel="00000000" w:rsidR="00000000" w:rsidRPr="00000000">
              <w:rPr>
                <w:rFonts w:ascii="Arial" w:cs="Arial" w:eastAsia="Arial" w:hAnsi="Arial"/>
                <w:color w:val="1a1a1a"/>
                <w:sz w:val="22"/>
                <w:szCs w:val="22"/>
                <w:rtl w:val="0"/>
              </w:rPr>
              <w:t xml:space="preserve">[Tool / process -- e.g., manual payer portal, Vyne, Weave, PMS built-in]</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57">
            <w:pPr>
              <w:rPr/>
            </w:pPr>
            <w:r w:rsidDel="00000000" w:rsidR="00000000" w:rsidRPr="00000000">
              <w:rPr>
                <w:rFonts w:ascii="Arial" w:cs="Arial" w:eastAsia="Arial" w:hAnsi="Arial"/>
                <w:color w:val="1a1a1a"/>
                <w:sz w:val="22"/>
                <w:szCs w:val="22"/>
                <w:rtl w:val="0"/>
              </w:rPr>
              <w:t xml:space="preserve">Radiograph documentation for claims</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58">
            <w:pPr>
              <w:rPr/>
            </w:pPr>
            <w:r w:rsidDel="00000000" w:rsidR="00000000" w:rsidRPr="00000000">
              <w:rPr>
                <w:rFonts w:ascii="Arial" w:cs="Arial" w:eastAsia="Arial" w:hAnsi="Arial"/>
                <w:color w:val="1a1a1a"/>
                <w:sz w:val="22"/>
                <w:szCs w:val="22"/>
                <w:rtl w:val="0"/>
              </w:rPr>
              <w:t xml:space="preserve">Overjet Vision AI -- AI-annotated radiographs submitted with claims to reduce documentation requests and denials</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59">
            <w:pPr>
              <w:rPr/>
            </w:pPr>
            <w:r w:rsidDel="00000000" w:rsidR="00000000" w:rsidRPr="00000000">
              <w:rPr>
                <w:rFonts w:ascii="Arial" w:cs="Arial" w:eastAsia="Arial" w:hAnsi="Arial"/>
                <w:color w:val="1a1a1a"/>
                <w:sz w:val="22"/>
                <w:szCs w:val="22"/>
                <w:rtl w:val="0"/>
              </w:rPr>
              <w:t xml:space="preserve">Claim denial management</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5A">
            <w:pPr>
              <w:rPr/>
            </w:pPr>
            <w:r w:rsidDel="00000000" w:rsidR="00000000" w:rsidRPr="00000000">
              <w:rPr>
                <w:rFonts w:ascii="Arial" w:cs="Arial" w:eastAsia="Arial" w:hAnsi="Arial"/>
                <w:color w:val="1a1a1a"/>
                <w:sz w:val="22"/>
                <w:szCs w:val="22"/>
                <w:rtl w:val="0"/>
              </w:rPr>
              <w:t xml:space="preserve">[Who handles denials, what is the turnaround SLA, and which tool tracks them]</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5B">
            <w:pPr>
              <w:rPr/>
            </w:pPr>
            <w:r w:rsidDel="00000000" w:rsidR="00000000" w:rsidRPr="00000000">
              <w:rPr>
                <w:rFonts w:ascii="Arial" w:cs="Arial" w:eastAsia="Arial" w:hAnsi="Arial"/>
                <w:color w:val="1a1a1a"/>
                <w:sz w:val="22"/>
                <w:szCs w:val="22"/>
                <w:rtl w:val="0"/>
              </w:rPr>
              <w:t xml:space="preserve">Patient out-of-pocket estimates</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5C">
            <w:pPr>
              <w:rPr/>
            </w:pPr>
            <w:r w:rsidDel="00000000" w:rsidR="00000000" w:rsidRPr="00000000">
              <w:rPr>
                <w:rFonts w:ascii="Arial" w:cs="Arial" w:eastAsia="Arial" w:hAnsi="Arial"/>
                <w:color w:val="1a1a1a"/>
                <w:sz w:val="22"/>
                <w:szCs w:val="22"/>
                <w:rtl w:val="0"/>
              </w:rPr>
              <w:t xml:space="preserve">[How and when patients receive estimates -- at exam, via text, at checkout]</w:t>
            </w:r>
            <w:r w:rsidDel="00000000" w:rsidR="00000000" w:rsidRPr="00000000">
              <w:rPr>
                <w:rtl w:val="0"/>
              </w:rPr>
            </w:r>
          </w:p>
        </w:tc>
      </w:tr>
    </w:tbl>
    <w:p w:rsidR="00000000" w:rsidDel="00000000" w:rsidP="00000000" w:rsidRDefault="00000000" w:rsidRPr="00000000" w14:paraId="0000025D">
      <w:pPr>
        <w:spacing w:after="0" w:before="120" w:lineRule="auto"/>
        <w:rPr/>
      </w:pPr>
      <w:r w:rsidDel="00000000" w:rsidR="00000000" w:rsidRPr="00000000">
        <w:rPr>
          <w:rtl w:val="0"/>
        </w:rPr>
      </w:r>
    </w:p>
    <w:p w:rsidR="00000000" w:rsidDel="00000000" w:rsidP="00000000" w:rsidRDefault="00000000" w:rsidRPr="00000000" w14:paraId="0000025E">
      <w:pPr>
        <w:pStyle w:val="Heading3"/>
        <w:spacing w:after="80" w:before="200" w:lineRule="auto"/>
        <w:rPr/>
      </w:pPr>
      <w:r w:rsidDel="00000000" w:rsidR="00000000" w:rsidRPr="00000000">
        <w:rPr>
          <w:rFonts w:ascii="Arial" w:cs="Arial" w:eastAsia="Arial" w:hAnsi="Arial"/>
          <w:b w:val="1"/>
          <w:bCs w:val="1"/>
          <w:color w:val="1b3a5c"/>
          <w:sz w:val="22"/>
          <w:szCs w:val="22"/>
          <w:rtl w:val="0"/>
        </w:rPr>
        <w:t xml:space="preserve">Digital Radiography</w:t>
      </w:r>
      <w:r w:rsidDel="00000000" w:rsidR="00000000" w:rsidRPr="00000000">
        <w:rPr>
          <w:rtl w:val="0"/>
        </w:rPr>
      </w:r>
    </w:p>
    <w:p w:rsidR="00000000" w:rsidDel="00000000" w:rsidP="00000000" w:rsidRDefault="00000000" w:rsidRPr="00000000" w14:paraId="0000025F">
      <w:pPr>
        <w:spacing w:after="20" w:before="120" w:lineRule="auto"/>
        <w:rPr/>
      </w:pPr>
      <w:r w:rsidDel="00000000" w:rsidR="00000000" w:rsidRPr="00000000">
        <w:rPr>
          <w:rFonts w:ascii="Arial" w:cs="Arial" w:eastAsia="Arial" w:hAnsi="Arial"/>
          <w:b w:val="1"/>
          <w:bCs w:val="1"/>
          <w:color w:val="2a7f7f"/>
          <w:sz w:val="20"/>
          <w:szCs w:val="20"/>
          <w:rtl w:val="0"/>
        </w:rPr>
        <w:t xml:space="preserve">Vendor / system selected</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260">
      <w:pPr>
        <w:spacing w:after="20" w:before="120" w:lineRule="auto"/>
        <w:rPr/>
      </w:pPr>
      <w:r w:rsidDel="00000000" w:rsidR="00000000" w:rsidRPr="00000000">
        <w:rPr>
          <w:rFonts w:ascii="Arial" w:cs="Arial" w:eastAsia="Arial" w:hAnsi="Arial"/>
          <w:b w:val="1"/>
          <w:bCs w:val="1"/>
          <w:color w:val="2a7f7f"/>
          <w:sz w:val="20"/>
          <w:szCs w:val="20"/>
          <w:rtl w:val="0"/>
        </w:rPr>
        <w:t xml:space="preserve">Sensor type (periapical / panoramic / CBCT)</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261">
      <w:pPr>
        <w:spacing w:after="20" w:before="120" w:lineRule="auto"/>
        <w:rPr/>
      </w:pPr>
      <w:r w:rsidDel="00000000" w:rsidR="00000000" w:rsidRPr="00000000">
        <w:rPr>
          <w:rFonts w:ascii="Arial" w:cs="Arial" w:eastAsia="Arial" w:hAnsi="Arial"/>
          <w:b w:val="1"/>
          <w:bCs w:val="1"/>
          <w:color w:val="2a7f7f"/>
          <w:sz w:val="20"/>
          <w:szCs w:val="20"/>
          <w:rtl w:val="0"/>
        </w:rPr>
        <w:t xml:space="preserve">Capital cost ($)</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262">
      <w:pPr>
        <w:spacing w:after="0" w:before="120" w:lineRule="auto"/>
        <w:rPr/>
      </w:pPr>
      <w:r w:rsidDel="00000000" w:rsidR="00000000" w:rsidRPr="00000000">
        <w:rPr>
          <w:rtl w:val="0"/>
        </w:rPr>
      </w:r>
    </w:p>
    <w:p w:rsidR="00000000" w:rsidDel="00000000" w:rsidP="00000000" w:rsidRDefault="00000000" w:rsidRPr="00000000" w14:paraId="00000263">
      <w:pPr>
        <w:pStyle w:val="Heading3"/>
        <w:spacing w:after="80" w:before="200" w:lineRule="auto"/>
        <w:rPr/>
      </w:pPr>
      <w:r w:rsidDel="00000000" w:rsidR="00000000" w:rsidRPr="00000000">
        <w:rPr>
          <w:rFonts w:ascii="Arial" w:cs="Arial" w:eastAsia="Arial" w:hAnsi="Arial"/>
          <w:b w:val="1"/>
          <w:bCs w:val="1"/>
          <w:color w:val="1b3a5c"/>
          <w:sz w:val="22"/>
          <w:szCs w:val="22"/>
          <w:rtl w:val="0"/>
        </w:rPr>
        <w:t xml:space="preserve">Patient </w:t>
      </w:r>
      <w:r w:rsidDel="00000000" w:rsidR="00000000" w:rsidRPr="00000000">
        <w:rPr>
          <w:rtl w:val="0"/>
        </w:rPr>
        <w:t xml:space="preserve">Management Systems</w:t>
      </w:r>
    </w:p>
    <w:p w:rsidR="00000000" w:rsidDel="00000000" w:rsidP="00000000" w:rsidRDefault="00000000" w:rsidRPr="00000000" w14:paraId="00000264">
      <w:pPr>
        <w:spacing w:after="100" w:before="60" w:lineRule="auto"/>
        <w:rPr/>
      </w:pPr>
      <w:r w:rsidDel="00000000" w:rsidR="00000000" w:rsidRPr="00000000">
        <w:rPr>
          <w:rtl w:val="0"/>
        </w:rPr>
        <w:t xml:space="preserve">Choose a </w:t>
      </w:r>
      <w:hyperlink r:id="rId10">
        <w:r w:rsidDel="00000000" w:rsidR="00000000" w:rsidRPr="00000000">
          <w:rPr>
            <w:color w:val="1155cc"/>
            <w:u w:val="single"/>
            <w:rtl w:val="0"/>
          </w:rPr>
          <w:t xml:space="preserve">PMS platform</w:t>
        </w:r>
      </w:hyperlink>
      <w:r w:rsidDel="00000000" w:rsidR="00000000" w:rsidRPr="00000000">
        <w:rPr>
          <w:rtl w:val="0"/>
        </w:rPr>
        <w:t xml:space="preserve"> with embedded recall reminders, appointment confirmations, reviews, two-way texting, and online forms.</w:t>
      </w:r>
      <w:r w:rsidDel="00000000" w:rsidR="00000000" w:rsidRPr="00000000">
        <w:rPr>
          <w:rtl w:val="0"/>
        </w:rPr>
      </w:r>
    </w:p>
    <w:p w:rsidR="00000000" w:rsidDel="00000000" w:rsidP="00000000" w:rsidRDefault="00000000" w:rsidRPr="00000000" w14:paraId="00000265">
      <w:pPr>
        <w:spacing w:after="20" w:before="120" w:lineRule="auto"/>
        <w:rPr/>
      </w:pPr>
      <w:r w:rsidDel="00000000" w:rsidR="00000000" w:rsidRPr="00000000">
        <w:rPr>
          <w:rFonts w:ascii="Arial" w:cs="Arial" w:eastAsia="Arial" w:hAnsi="Arial"/>
          <w:b w:val="1"/>
          <w:bCs w:val="1"/>
          <w:color w:val="2a7f7f"/>
          <w:sz w:val="20"/>
          <w:szCs w:val="20"/>
          <w:rtl w:val="0"/>
        </w:rPr>
        <w:t xml:space="preserve">Platform selected</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266">
      <w:pPr>
        <w:spacing w:after="20" w:before="120" w:lineRule="auto"/>
        <w:rPr/>
      </w:pPr>
      <w:r w:rsidDel="00000000" w:rsidR="00000000" w:rsidRPr="00000000">
        <w:rPr>
          <w:rFonts w:ascii="Arial" w:cs="Arial" w:eastAsia="Arial" w:hAnsi="Arial"/>
          <w:b w:val="1"/>
          <w:bCs w:val="1"/>
          <w:color w:val="2a7f7f"/>
          <w:sz w:val="20"/>
          <w:szCs w:val="20"/>
          <w:rtl w:val="0"/>
        </w:rPr>
        <w:t xml:space="preserve">Monthly cost ($)</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267">
      <w:pPr>
        <w:spacing w:after="0" w:before="120" w:lineRule="auto"/>
        <w:rPr/>
      </w:pPr>
      <w:r w:rsidDel="00000000" w:rsidR="00000000" w:rsidRPr="00000000">
        <w:rPr>
          <w:rtl w:val="0"/>
        </w:rPr>
      </w:r>
    </w:p>
    <w:p w:rsidR="00000000" w:rsidDel="00000000" w:rsidP="00000000" w:rsidRDefault="00000000" w:rsidRPr="00000000" w14:paraId="00000268">
      <w:pPr>
        <w:pStyle w:val="Heading2"/>
        <w:spacing w:after="120" w:before="320" w:lineRule="auto"/>
        <w:rPr/>
      </w:pPr>
      <w:r w:rsidDel="00000000" w:rsidR="00000000" w:rsidRPr="00000000">
        <w:br w:type="page"/>
      </w:r>
      <w:r w:rsidDel="00000000" w:rsidR="00000000" w:rsidRPr="00000000">
        <w:rPr>
          <w:rtl w:val="0"/>
        </w:rPr>
      </w:r>
    </w:p>
    <w:p w:rsidR="00000000" w:rsidDel="00000000" w:rsidP="00000000" w:rsidRDefault="00000000" w:rsidRPr="00000000" w14:paraId="00000269">
      <w:pPr>
        <w:pStyle w:val="Heading2"/>
        <w:spacing w:after="120" w:before="320" w:lineRule="auto"/>
        <w:rPr/>
      </w:pPr>
      <w:r w:rsidDel="00000000" w:rsidR="00000000" w:rsidRPr="00000000">
        <w:rPr>
          <w:rFonts w:ascii="Arial" w:cs="Arial" w:eastAsia="Arial" w:hAnsi="Arial"/>
          <w:b w:val="1"/>
          <w:bCs w:val="1"/>
          <w:color w:val="2a7f7f"/>
          <w:sz w:val="26"/>
          <w:szCs w:val="26"/>
          <w:rtl w:val="0"/>
        </w:rPr>
        <w:t xml:space="preserve">Clinical AI: Why It Belongs in Your Business Plan</w:t>
      </w:r>
      <w:r w:rsidDel="00000000" w:rsidR="00000000" w:rsidRPr="00000000">
        <w:rPr>
          <w:rtl w:val="0"/>
        </w:rPr>
      </w:r>
    </w:p>
    <w:tbl>
      <w:tblPr>
        <w:tblStyle w:val="Table3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2a7f7f" w:space="0" w:sz="4" w:val="single"/>
              <w:left w:color="2a7f7f" w:space="0" w:sz="18" w:val="single"/>
              <w:bottom w:color="2a7f7f" w:space="0" w:sz="4" w:val="single"/>
              <w:right w:color="000000" w:space="0" w:sz="0" w:val="nil"/>
            </w:tcBorders>
            <w:shd w:fill="f2f5f8" w:val="clear"/>
            <w:tcMar>
              <w:top w:w="120.0" w:type="dxa"/>
              <w:left w:w="180.0" w:type="dxa"/>
              <w:bottom w:w="120.0" w:type="dxa"/>
              <w:right w:w="180.0" w:type="dxa"/>
            </w:tcMar>
          </w:tcPr>
          <w:p w:rsidR="00000000" w:rsidDel="00000000" w:rsidP="00000000" w:rsidRDefault="00000000" w:rsidRPr="00000000" w14:paraId="0000026A">
            <w:pPr>
              <w:spacing w:after="0" w:before="0" w:lineRule="auto"/>
              <w:rPr/>
            </w:pPr>
            <w:r w:rsidDel="00000000" w:rsidR="00000000" w:rsidRPr="00000000">
              <w:rPr>
                <w:rFonts w:ascii="Arial" w:cs="Arial" w:eastAsia="Arial" w:hAnsi="Arial"/>
                <w:b w:val="1"/>
                <w:bCs w:val="1"/>
                <w:color w:val="1a1a1a"/>
                <w:sz w:val="22"/>
                <w:szCs w:val="22"/>
                <w:rtl w:val="0"/>
              </w:rPr>
              <w:t xml:space="preserve">The core insight from Overjet:</w:t>
            </w:r>
            <w:r w:rsidDel="00000000" w:rsidR="00000000" w:rsidRPr="00000000">
              <w:rPr>
                <w:rtl w:val="0"/>
              </w:rPr>
            </w:r>
          </w:p>
          <w:p w:rsidR="00000000" w:rsidDel="00000000" w:rsidP="00000000" w:rsidRDefault="00000000" w:rsidRPr="00000000" w14:paraId="0000026B">
            <w:pPr>
              <w:spacing w:after="0" w:before="60" w:lineRule="auto"/>
              <w:rPr/>
            </w:pPr>
            <w:r w:rsidDel="00000000" w:rsidR="00000000" w:rsidRPr="00000000">
              <w:rPr>
                <w:rFonts w:ascii="Arial" w:cs="Arial" w:eastAsia="Arial" w:hAnsi="Arial"/>
                <w:b w:val="0"/>
                <w:bCs w:val="0"/>
                <w:color w:val="1a1a1a"/>
                <w:sz w:val="22"/>
                <w:szCs w:val="22"/>
                <w:rtl w:val="0"/>
              </w:rPr>
              <w:t xml:space="preserve">Most dentists treat technology as something to configure after the practice is running. The problem with that approach is that your revenue projections -- the ones you show your lender -- are built on assumptions about case acceptance, production per visit, and claims collection rate. If AI meaningfully changes any of those numbers, it belongs in your projections from day one, not as a footnote after you are profitable.</w:t>
            </w:r>
            <w:r w:rsidDel="00000000" w:rsidR="00000000" w:rsidRPr="00000000">
              <w:rPr>
                <w:rtl w:val="0"/>
              </w:rPr>
            </w:r>
          </w:p>
          <w:p w:rsidR="00000000" w:rsidDel="00000000" w:rsidP="00000000" w:rsidRDefault="00000000" w:rsidRPr="00000000" w14:paraId="0000026C">
            <w:pPr>
              <w:spacing w:after="0" w:before="60" w:lineRule="auto"/>
              <w:rPr/>
            </w:pPr>
            <w:r w:rsidDel="00000000" w:rsidR="00000000" w:rsidRPr="00000000">
              <w:rPr>
                <w:rtl w:val="0"/>
              </w:rPr>
            </w:r>
          </w:p>
          <w:p w:rsidR="00000000" w:rsidDel="00000000" w:rsidP="00000000" w:rsidRDefault="00000000" w:rsidRPr="00000000" w14:paraId="0000026D">
            <w:pPr>
              <w:spacing w:after="0" w:before="60" w:lineRule="auto"/>
              <w:rPr/>
            </w:pPr>
            <w:r w:rsidDel="00000000" w:rsidR="00000000" w:rsidRPr="00000000">
              <w:rPr>
                <w:rFonts w:ascii="Arial" w:cs="Arial" w:eastAsia="Arial" w:hAnsi="Arial"/>
                <w:b w:val="0"/>
                <w:bCs w:val="0"/>
                <w:color w:val="1a1a1a"/>
                <w:sz w:val="22"/>
                <w:szCs w:val="22"/>
                <w:rtl w:val="0"/>
              </w:rPr>
              <w:t xml:space="preserve">A plan that lists a CBCT unit under capital equipment but leaves clinical AI off the page is missing a line item that directly connects to revenue.</w:t>
            </w:r>
            <w:r w:rsidDel="00000000" w:rsidR="00000000" w:rsidRPr="00000000">
              <w:rPr>
                <w:rtl w:val="0"/>
              </w:rPr>
            </w:r>
          </w:p>
        </w:tc>
      </w:tr>
    </w:tbl>
    <w:p w:rsidR="00000000" w:rsidDel="00000000" w:rsidP="00000000" w:rsidRDefault="00000000" w:rsidRPr="00000000" w14:paraId="0000026E">
      <w:pPr>
        <w:spacing w:after="0" w:before="120" w:lineRule="auto"/>
        <w:rPr/>
      </w:pPr>
      <w:r w:rsidDel="00000000" w:rsidR="00000000" w:rsidRPr="00000000">
        <w:rPr>
          <w:rtl w:val="0"/>
        </w:rPr>
      </w:r>
    </w:p>
    <w:p w:rsidR="00000000" w:rsidDel="00000000" w:rsidP="00000000" w:rsidRDefault="00000000" w:rsidRPr="00000000" w14:paraId="0000026F">
      <w:pPr>
        <w:pStyle w:val="Heading3"/>
        <w:spacing w:after="80" w:before="200" w:lineRule="auto"/>
        <w:rPr/>
      </w:pPr>
      <w:r w:rsidDel="00000000" w:rsidR="00000000" w:rsidRPr="00000000">
        <w:rPr>
          <w:rFonts w:ascii="Arial" w:cs="Arial" w:eastAsia="Arial" w:hAnsi="Arial"/>
          <w:b w:val="1"/>
          <w:bCs w:val="1"/>
          <w:color w:val="1b3a5c"/>
          <w:sz w:val="22"/>
          <w:szCs w:val="22"/>
          <w:rtl w:val="0"/>
        </w:rPr>
        <w:t xml:space="preserve">Overjet Vision AI</w:t>
      </w:r>
      <w:r w:rsidDel="00000000" w:rsidR="00000000" w:rsidRPr="00000000">
        <w:rPr>
          <w:rtl w:val="0"/>
        </w:rPr>
      </w:r>
    </w:p>
    <w:p w:rsidR="00000000" w:rsidDel="00000000" w:rsidP="00000000" w:rsidRDefault="00000000" w:rsidRPr="00000000" w14:paraId="00000270">
      <w:pPr>
        <w:spacing w:after="100" w:before="60" w:lineRule="auto"/>
        <w:rPr/>
      </w:pPr>
      <w:r w:rsidDel="00000000" w:rsidR="00000000" w:rsidRPr="00000000">
        <w:rPr>
          <w:rFonts w:ascii="Arial" w:cs="Arial" w:eastAsia="Arial" w:hAnsi="Arial"/>
          <w:color w:val="1a1a1a"/>
          <w:sz w:val="22"/>
          <w:szCs w:val="22"/>
          <w:rtl w:val="0"/>
        </w:rPr>
        <w:t xml:space="preserve">Overjet Vision AI is an FDA-cleared clinical AI platform that analyzes dental radiographs, detects and outlines oral disease, and provides a second opinion on every image. It integrates with your existing imaging system and most major PMS platforms.</w:t>
      </w:r>
      <w:r w:rsidDel="00000000" w:rsidR="00000000" w:rsidRPr="00000000">
        <w:rPr>
          <w:rtl w:val="0"/>
        </w:rPr>
      </w:r>
    </w:p>
    <w:p w:rsidR="00000000" w:rsidDel="00000000" w:rsidP="00000000" w:rsidRDefault="00000000" w:rsidRPr="00000000" w14:paraId="00000271">
      <w:pPr>
        <w:spacing w:after="0" w:before="80" w:lineRule="auto"/>
        <w:rPr/>
      </w:pPr>
      <w:r w:rsidDel="00000000" w:rsidR="00000000" w:rsidRPr="00000000">
        <w:rPr>
          <w:rtl w:val="0"/>
        </w:rPr>
      </w:r>
    </w:p>
    <w:tbl>
      <w:tblPr>
        <w:tblStyle w:val="Table3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45"/>
        <w:gridCol w:w="4215"/>
        <w:tblGridChange w:id="0">
          <w:tblGrid>
            <w:gridCol w:w="5145"/>
            <w:gridCol w:w="4215"/>
          </w:tblGrid>
        </w:tblGridChange>
      </w:tblGrid>
      <w:tr>
        <w:trPr>
          <w:cantSplit w:val="0"/>
          <w:tblHeader w:val="0"/>
        </w:trPr>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272">
            <w:pPr>
              <w:rPr/>
            </w:pPr>
            <w:r w:rsidDel="00000000" w:rsidR="00000000" w:rsidRPr="00000000">
              <w:rPr>
                <w:rFonts w:ascii="Arial" w:cs="Arial" w:eastAsia="Arial" w:hAnsi="Arial"/>
                <w:b w:val="1"/>
                <w:bCs w:val="1"/>
                <w:color w:val="ffffff"/>
                <w:sz w:val="20"/>
                <w:szCs w:val="20"/>
                <w:rtl w:val="0"/>
              </w:rPr>
              <w:t xml:space="preserve">Metric</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273">
            <w:pPr>
              <w:rPr/>
            </w:pPr>
            <w:r w:rsidDel="00000000" w:rsidR="00000000" w:rsidRPr="00000000">
              <w:rPr>
                <w:rFonts w:ascii="Arial" w:cs="Arial" w:eastAsia="Arial" w:hAnsi="Arial"/>
                <w:b w:val="1"/>
                <w:bCs w:val="1"/>
                <w:color w:val="ffffff"/>
                <w:sz w:val="20"/>
                <w:szCs w:val="20"/>
                <w:rtl w:val="0"/>
              </w:rPr>
              <w:t xml:space="preserve">Reported by Overjet Customers</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74">
            <w:pPr>
              <w:rPr/>
            </w:pPr>
            <w:r w:rsidDel="00000000" w:rsidR="00000000" w:rsidRPr="00000000">
              <w:rPr>
                <w:rFonts w:ascii="Arial" w:cs="Arial" w:eastAsia="Arial" w:hAnsi="Arial"/>
                <w:b w:val="0"/>
                <w:bCs w:val="0"/>
                <w:color w:val="1a1a1a"/>
                <w:sz w:val="22"/>
                <w:szCs w:val="22"/>
                <w:rtl w:val="0"/>
              </w:rPr>
              <w:t xml:space="preserve">Increase in case acceptance rate</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75">
            <w:pPr>
              <w:rPr/>
            </w:pPr>
            <w:r w:rsidDel="00000000" w:rsidR="00000000" w:rsidRPr="00000000">
              <w:rPr>
                <w:rFonts w:ascii="Arial" w:cs="Arial" w:eastAsia="Arial" w:hAnsi="Arial"/>
                <w:b w:val="0"/>
                <w:bCs w:val="0"/>
                <w:color w:val="1a1a1a"/>
                <w:sz w:val="22"/>
                <w:szCs w:val="22"/>
                <w:rtl w:val="0"/>
              </w:rPr>
              <w:t xml:space="preserve">+25%</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76">
            <w:pPr>
              <w:rPr/>
            </w:pPr>
            <w:r w:rsidDel="00000000" w:rsidR="00000000" w:rsidRPr="00000000">
              <w:rPr>
                <w:rFonts w:ascii="Arial" w:cs="Arial" w:eastAsia="Arial" w:hAnsi="Arial"/>
                <w:b w:val="0"/>
                <w:bCs w:val="0"/>
                <w:color w:val="1a1a1a"/>
                <w:sz w:val="22"/>
                <w:szCs w:val="22"/>
                <w:rtl w:val="0"/>
              </w:rPr>
              <w:t xml:space="preserve">Additional care opportunities identified per month</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77">
            <w:pPr>
              <w:rPr/>
            </w:pPr>
            <w:r w:rsidDel="00000000" w:rsidR="00000000" w:rsidRPr="00000000">
              <w:rPr>
                <w:rFonts w:ascii="Arial" w:cs="Arial" w:eastAsia="Arial" w:hAnsi="Arial"/>
                <w:b w:val="0"/>
                <w:bCs w:val="0"/>
                <w:color w:val="1a1a1a"/>
                <w:sz w:val="22"/>
                <w:szCs w:val="22"/>
                <w:rtl w:val="0"/>
              </w:rPr>
              <w:t xml:space="preserve">$44,000</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78">
            <w:pPr>
              <w:rPr/>
            </w:pPr>
            <w:r w:rsidDel="00000000" w:rsidR="00000000" w:rsidRPr="00000000">
              <w:rPr>
                <w:rFonts w:ascii="Arial" w:cs="Arial" w:eastAsia="Arial" w:hAnsi="Arial"/>
                <w:b w:val="0"/>
                <w:bCs w:val="0"/>
                <w:color w:val="1a1a1a"/>
                <w:sz w:val="22"/>
                <w:szCs w:val="22"/>
                <w:rtl w:val="0"/>
              </w:rPr>
              <w:t xml:space="preserve">Reduction in insurance claim denials</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79">
            <w:pPr>
              <w:rPr/>
            </w:pPr>
            <w:r w:rsidDel="00000000" w:rsidR="00000000" w:rsidRPr="00000000">
              <w:rPr>
                <w:rFonts w:ascii="Arial" w:cs="Arial" w:eastAsia="Arial" w:hAnsi="Arial"/>
                <w:b w:val="0"/>
                <w:bCs w:val="0"/>
                <w:color w:val="1a1a1a"/>
                <w:sz w:val="22"/>
                <w:szCs w:val="22"/>
                <w:rtl w:val="0"/>
              </w:rPr>
              <w:t xml:space="preserve">-25%</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7A">
            <w:pPr>
              <w:rPr/>
            </w:pPr>
            <w:r w:rsidDel="00000000" w:rsidR="00000000" w:rsidRPr="00000000">
              <w:rPr>
                <w:rFonts w:ascii="Arial" w:cs="Arial" w:eastAsia="Arial" w:hAnsi="Arial"/>
                <w:b w:val="0"/>
                <w:bCs w:val="0"/>
                <w:color w:val="1a1a1a"/>
                <w:sz w:val="22"/>
                <w:szCs w:val="22"/>
                <w:rtl w:val="0"/>
              </w:rPr>
              <w:t xml:space="preserve">Implementation fee</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7B">
            <w:pPr>
              <w:rPr/>
            </w:pPr>
            <w:r w:rsidDel="00000000" w:rsidR="00000000" w:rsidRPr="00000000">
              <w:rPr>
                <w:rFonts w:ascii="Arial" w:cs="Arial" w:eastAsia="Arial" w:hAnsi="Arial"/>
                <w:b w:val="0"/>
                <w:bCs w:val="0"/>
                <w:color w:val="1a1a1a"/>
                <w:sz w:val="22"/>
                <w:szCs w:val="22"/>
                <w:rtl w:val="0"/>
              </w:rPr>
              <w:t xml:space="preserve">$1,500 (one-time)</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7C">
            <w:pPr>
              <w:rPr/>
            </w:pPr>
            <w:r w:rsidDel="00000000" w:rsidR="00000000" w:rsidRPr="00000000">
              <w:rPr>
                <w:rFonts w:ascii="Arial" w:cs="Arial" w:eastAsia="Arial" w:hAnsi="Arial"/>
                <w:b w:val="0"/>
                <w:bCs w:val="0"/>
                <w:color w:val="1a1a1a"/>
                <w:sz w:val="22"/>
                <w:szCs w:val="22"/>
                <w:rtl w:val="0"/>
              </w:rPr>
              <w:t xml:space="preserve">FDA clearances</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7D">
            <w:pPr>
              <w:rPr/>
            </w:pPr>
            <w:r w:rsidDel="00000000" w:rsidR="00000000" w:rsidRPr="00000000">
              <w:rPr>
                <w:rFonts w:ascii="Arial" w:cs="Arial" w:eastAsia="Arial" w:hAnsi="Arial"/>
                <w:b w:val="0"/>
                <w:bCs w:val="0"/>
                <w:color w:val="1a1a1a"/>
                <w:sz w:val="22"/>
                <w:szCs w:val="22"/>
                <w:rtl w:val="0"/>
              </w:rPr>
              <w:t xml:space="preserve">11 clearances</w:t>
            </w:r>
            <w:r w:rsidDel="00000000" w:rsidR="00000000" w:rsidRPr="00000000">
              <w:rPr>
                <w:rtl w:val="0"/>
              </w:rPr>
            </w:r>
          </w:p>
        </w:tc>
      </w:tr>
    </w:tbl>
    <w:p w:rsidR="00000000" w:rsidDel="00000000" w:rsidP="00000000" w:rsidRDefault="00000000" w:rsidRPr="00000000" w14:paraId="0000027E">
      <w:pPr>
        <w:spacing w:after="0" w:before="120" w:lineRule="auto"/>
        <w:rPr/>
      </w:pPr>
      <w:r w:rsidDel="00000000" w:rsidR="00000000" w:rsidRPr="00000000">
        <w:rPr>
          <w:rtl w:val="0"/>
        </w:rPr>
      </w:r>
    </w:p>
    <w:p w:rsidR="00000000" w:rsidDel="00000000" w:rsidP="00000000" w:rsidRDefault="00000000" w:rsidRPr="00000000" w14:paraId="0000027F">
      <w:pPr>
        <w:pStyle w:val="Heading3"/>
        <w:spacing w:after="80" w:before="200" w:lineRule="auto"/>
        <w:rPr/>
      </w:pPr>
      <w:r w:rsidDel="00000000" w:rsidR="00000000" w:rsidRPr="00000000">
        <w:rPr>
          <w:rFonts w:ascii="Arial" w:cs="Arial" w:eastAsia="Arial" w:hAnsi="Arial"/>
          <w:b w:val="1"/>
          <w:bCs w:val="1"/>
          <w:color w:val="1b3a5c"/>
          <w:sz w:val="22"/>
          <w:szCs w:val="22"/>
          <w:rtl w:val="0"/>
        </w:rPr>
        <w:t xml:space="preserve">How AI Affects Your Projections</w:t>
      </w:r>
      <w:r w:rsidDel="00000000" w:rsidR="00000000" w:rsidRPr="00000000">
        <w:rPr>
          <w:rtl w:val="0"/>
        </w:rPr>
      </w:r>
    </w:p>
    <w:p w:rsidR="00000000" w:rsidDel="00000000" w:rsidP="00000000" w:rsidRDefault="00000000" w:rsidRPr="00000000" w14:paraId="00000280">
      <w:pPr>
        <w:spacing w:after="100" w:before="60" w:lineRule="auto"/>
        <w:rPr/>
      </w:pPr>
      <w:r w:rsidDel="00000000" w:rsidR="00000000" w:rsidRPr="00000000">
        <w:rPr>
          <w:rFonts w:ascii="Arial" w:cs="Arial" w:eastAsia="Arial" w:hAnsi="Arial"/>
          <w:color w:val="1a1a1a"/>
          <w:sz w:val="22"/>
          <w:szCs w:val="22"/>
          <w:rtl w:val="0"/>
        </w:rPr>
        <w:t xml:space="preserve">Consider two scenarios side by side:</w:t>
      </w:r>
      <w:r w:rsidDel="00000000" w:rsidR="00000000" w:rsidRPr="00000000">
        <w:rPr>
          <w:rtl w:val="0"/>
        </w:rPr>
      </w:r>
    </w:p>
    <w:p w:rsidR="00000000" w:rsidDel="00000000" w:rsidP="00000000" w:rsidRDefault="00000000" w:rsidRPr="00000000" w14:paraId="00000281">
      <w:pPr>
        <w:spacing w:after="0" w:before="80" w:lineRule="auto"/>
        <w:rPr/>
      </w:pPr>
      <w:r w:rsidDel="00000000" w:rsidR="00000000" w:rsidRPr="00000000">
        <w:rPr>
          <w:rtl w:val="0"/>
        </w:rPr>
      </w:r>
    </w:p>
    <w:tbl>
      <w:tblPr>
        <w:tblStyle w:val="Table32"/>
        <w:tblW w:w="9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70"/>
        <w:gridCol w:w="1650"/>
        <w:gridCol w:w="2955"/>
        <w:tblGridChange w:id="0">
          <w:tblGrid>
            <w:gridCol w:w="4770"/>
            <w:gridCol w:w="1650"/>
            <w:gridCol w:w="2955"/>
          </w:tblGrid>
        </w:tblGridChange>
      </w:tblGrid>
      <w:tr>
        <w:trPr>
          <w:cantSplit w:val="0"/>
          <w:tblHeader w:val="0"/>
        </w:trPr>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282">
            <w:pPr>
              <w:rPr/>
            </w:pPr>
            <w:r w:rsidDel="00000000" w:rsidR="00000000" w:rsidRPr="00000000">
              <w:rPr>
                <w:rFonts w:ascii="Arial" w:cs="Arial" w:eastAsia="Arial" w:hAnsi="Arial"/>
                <w:b w:val="1"/>
                <w:bCs w:val="1"/>
                <w:color w:val="ffffff"/>
                <w:sz w:val="20"/>
                <w:szCs w:val="20"/>
                <w:rtl w:val="0"/>
              </w:rPr>
              <w:t xml:space="preserve">Projection Input</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283">
            <w:pPr>
              <w:rPr/>
            </w:pPr>
            <w:r w:rsidDel="00000000" w:rsidR="00000000" w:rsidRPr="00000000">
              <w:rPr>
                <w:rFonts w:ascii="Arial" w:cs="Arial" w:eastAsia="Arial" w:hAnsi="Arial"/>
                <w:b w:val="1"/>
                <w:bCs w:val="1"/>
                <w:color w:val="ffffff"/>
                <w:sz w:val="20"/>
                <w:szCs w:val="20"/>
                <w:rtl w:val="0"/>
              </w:rPr>
              <w:t xml:space="preserve">Without AI</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284">
            <w:pPr>
              <w:rPr/>
            </w:pPr>
            <w:r w:rsidDel="00000000" w:rsidR="00000000" w:rsidRPr="00000000">
              <w:rPr>
                <w:rFonts w:ascii="Arial" w:cs="Arial" w:eastAsia="Arial" w:hAnsi="Arial"/>
                <w:b w:val="1"/>
                <w:bCs w:val="1"/>
                <w:color w:val="ffffff"/>
                <w:sz w:val="20"/>
                <w:szCs w:val="20"/>
                <w:rtl w:val="0"/>
              </w:rPr>
              <w:t xml:space="preserve">With Overjet Vision AI</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85">
            <w:pPr>
              <w:rPr/>
            </w:pPr>
            <w:r w:rsidDel="00000000" w:rsidR="00000000" w:rsidRPr="00000000">
              <w:rPr>
                <w:rFonts w:ascii="Arial" w:cs="Arial" w:eastAsia="Arial" w:hAnsi="Arial"/>
                <w:b w:val="0"/>
                <w:bCs w:val="0"/>
                <w:color w:val="1a1a1a"/>
                <w:sz w:val="22"/>
                <w:szCs w:val="22"/>
                <w:rtl w:val="0"/>
              </w:rPr>
              <w:t xml:space="preserve">New patients/month (Year 1)</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86">
            <w:pPr>
              <w:rPr/>
            </w:pPr>
            <w:r w:rsidDel="00000000" w:rsidR="00000000" w:rsidRPr="00000000">
              <w:rPr>
                <w:rFonts w:ascii="Arial" w:cs="Arial" w:eastAsia="Arial" w:hAnsi="Arial"/>
                <w:b w:val="0"/>
                <w:bCs w:val="0"/>
                <w:color w:val="1a1a1a"/>
                <w:sz w:val="22"/>
                <w:szCs w:val="22"/>
                <w:rtl w:val="0"/>
              </w:rPr>
              <w:t xml:space="preserve">35</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87">
            <w:pPr>
              <w:rPr/>
            </w:pPr>
            <w:r w:rsidDel="00000000" w:rsidR="00000000" w:rsidRPr="00000000">
              <w:rPr>
                <w:rFonts w:ascii="Arial" w:cs="Arial" w:eastAsia="Arial" w:hAnsi="Arial"/>
                <w:b w:val="0"/>
                <w:bCs w:val="0"/>
                <w:color w:val="1a1a1a"/>
                <w:sz w:val="22"/>
                <w:szCs w:val="22"/>
                <w:rtl w:val="0"/>
              </w:rPr>
              <w:t xml:space="preserve">35</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88">
            <w:pPr>
              <w:rPr/>
            </w:pPr>
            <w:r w:rsidDel="00000000" w:rsidR="00000000" w:rsidRPr="00000000">
              <w:rPr>
                <w:rFonts w:ascii="Arial" w:cs="Arial" w:eastAsia="Arial" w:hAnsi="Arial"/>
                <w:b w:val="0"/>
                <w:bCs w:val="0"/>
                <w:color w:val="1a1a1a"/>
                <w:sz w:val="22"/>
                <w:szCs w:val="22"/>
                <w:rtl w:val="0"/>
              </w:rPr>
              <w:t xml:space="preserve">Case acceptance rate</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89">
            <w:pPr>
              <w:rPr/>
            </w:pPr>
            <w:r w:rsidDel="00000000" w:rsidR="00000000" w:rsidRPr="00000000">
              <w:rPr>
                <w:rFonts w:ascii="Arial" w:cs="Arial" w:eastAsia="Arial" w:hAnsi="Arial"/>
                <w:b w:val="0"/>
                <w:bCs w:val="0"/>
                <w:color w:val="1a1a1a"/>
                <w:sz w:val="22"/>
                <w:szCs w:val="22"/>
                <w:rtl w:val="0"/>
              </w:rPr>
              <w:t xml:space="preserve">55%</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8A">
            <w:pPr>
              <w:rPr/>
            </w:pPr>
            <w:r w:rsidDel="00000000" w:rsidR="00000000" w:rsidRPr="00000000">
              <w:rPr>
                <w:rFonts w:ascii="Arial" w:cs="Arial" w:eastAsia="Arial" w:hAnsi="Arial"/>
                <w:b w:val="0"/>
                <w:bCs w:val="0"/>
                <w:color w:val="1a1a1a"/>
                <w:sz w:val="22"/>
                <w:szCs w:val="22"/>
                <w:rtl w:val="0"/>
              </w:rPr>
              <w:t xml:space="preserve">69%</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8B">
            <w:pPr>
              <w:rPr/>
            </w:pPr>
            <w:r w:rsidDel="00000000" w:rsidR="00000000" w:rsidRPr="00000000">
              <w:rPr>
                <w:rFonts w:ascii="Arial" w:cs="Arial" w:eastAsia="Arial" w:hAnsi="Arial"/>
                <w:b w:val="0"/>
                <w:bCs w:val="0"/>
                <w:color w:val="1a1a1a"/>
                <w:sz w:val="22"/>
                <w:szCs w:val="22"/>
                <w:rtl w:val="0"/>
              </w:rPr>
              <w:t xml:space="preserve">Avg. production per accepted case ($)</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8C">
            <w:pPr>
              <w:rPr/>
            </w:pPr>
            <w:r w:rsidDel="00000000" w:rsidR="00000000" w:rsidRPr="00000000">
              <w:rPr>
                <w:rFonts w:ascii="Arial" w:cs="Arial" w:eastAsia="Arial" w:hAnsi="Arial"/>
                <w:b w:val="0"/>
                <w:bCs w:val="0"/>
                <w:color w:val="1a1a1a"/>
                <w:sz w:val="22"/>
                <w:szCs w:val="22"/>
                <w:rtl w:val="0"/>
              </w:rPr>
              <w:t xml:space="preserve">$800</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8D">
            <w:pPr>
              <w:rPr/>
            </w:pPr>
            <w:r w:rsidDel="00000000" w:rsidR="00000000" w:rsidRPr="00000000">
              <w:rPr>
                <w:rFonts w:ascii="Arial" w:cs="Arial" w:eastAsia="Arial" w:hAnsi="Arial"/>
                <w:b w:val="0"/>
                <w:bCs w:val="0"/>
                <w:color w:val="1a1a1a"/>
                <w:sz w:val="22"/>
                <w:szCs w:val="22"/>
                <w:rtl w:val="0"/>
              </w:rPr>
              <w:t xml:space="preserve">$800</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8E">
            <w:pPr>
              <w:rPr/>
            </w:pPr>
            <w:r w:rsidDel="00000000" w:rsidR="00000000" w:rsidRPr="00000000">
              <w:rPr>
                <w:rFonts w:ascii="Arial" w:cs="Arial" w:eastAsia="Arial" w:hAnsi="Arial"/>
                <w:b w:val="0"/>
                <w:bCs w:val="0"/>
                <w:color w:val="1a1a1a"/>
                <w:sz w:val="22"/>
                <w:szCs w:val="22"/>
                <w:rtl w:val="0"/>
              </w:rPr>
              <w:t xml:space="preserve">Additional monthly production from acceptance lift</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8F">
            <w:pPr>
              <w:rPr/>
            </w:pPr>
            <w:r w:rsidDel="00000000" w:rsidR="00000000" w:rsidRPr="00000000">
              <w:rPr>
                <w:rFonts w:ascii="Arial" w:cs="Arial" w:eastAsia="Arial" w:hAnsi="Arial"/>
                <w:b w:val="0"/>
                <w:bCs w:val="0"/>
                <w:color w:val="1a1a1a"/>
                <w:sz w:val="22"/>
                <w:szCs w:val="22"/>
                <w:rtl w:val="0"/>
              </w:rPr>
              <w:t xml:space="preserve">--</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90">
            <w:pPr>
              <w:rPr/>
            </w:pPr>
            <w:r w:rsidDel="00000000" w:rsidR="00000000" w:rsidRPr="00000000">
              <w:rPr>
                <w:rFonts w:ascii="Arial" w:cs="Arial" w:eastAsia="Arial" w:hAnsi="Arial"/>
                <w:b w:val="0"/>
                <w:bCs w:val="0"/>
                <w:color w:val="1a1a1a"/>
                <w:sz w:val="22"/>
                <w:szCs w:val="22"/>
                <w:rtl w:val="0"/>
              </w:rPr>
              <w:t xml:space="preserve">+$3,920 est.</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91">
            <w:pPr>
              <w:rPr/>
            </w:pPr>
            <w:r w:rsidDel="00000000" w:rsidR="00000000" w:rsidRPr="00000000">
              <w:rPr>
                <w:rFonts w:ascii="Arial" w:cs="Arial" w:eastAsia="Arial" w:hAnsi="Arial"/>
                <w:b w:val="0"/>
                <w:bCs w:val="0"/>
                <w:color w:val="1a1a1a"/>
                <w:sz w:val="22"/>
                <w:szCs w:val="22"/>
                <w:rtl w:val="0"/>
              </w:rPr>
              <w:t xml:space="preserve">Claim denial rate</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92">
            <w:pPr>
              <w:rPr/>
            </w:pPr>
            <w:r w:rsidDel="00000000" w:rsidR="00000000" w:rsidRPr="00000000">
              <w:rPr>
                <w:rFonts w:ascii="Arial" w:cs="Arial" w:eastAsia="Arial" w:hAnsi="Arial"/>
                <w:b w:val="0"/>
                <w:bCs w:val="0"/>
                <w:color w:val="1a1a1a"/>
                <w:sz w:val="22"/>
                <w:szCs w:val="22"/>
                <w:rtl w:val="0"/>
              </w:rPr>
              <w:t xml:space="preserve">Baseline</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93">
            <w:pPr>
              <w:rPr/>
            </w:pPr>
            <w:r w:rsidDel="00000000" w:rsidR="00000000" w:rsidRPr="00000000">
              <w:rPr>
                <w:rFonts w:ascii="Arial" w:cs="Arial" w:eastAsia="Arial" w:hAnsi="Arial"/>
                <w:b w:val="0"/>
                <w:bCs w:val="0"/>
                <w:color w:val="1a1a1a"/>
                <w:sz w:val="22"/>
                <w:szCs w:val="22"/>
                <w:rtl w:val="0"/>
              </w:rPr>
              <w:t xml:space="preserve">-25%</w:t>
            </w:r>
            <w:r w:rsidDel="00000000" w:rsidR="00000000" w:rsidRPr="00000000">
              <w:rPr>
                <w:rtl w:val="0"/>
              </w:rPr>
            </w:r>
          </w:p>
        </w:tc>
      </w:tr>
    </w:tbl>
    <w:p w:rsidR="00000000" w:rsidDel="00000000" w:rsidP="00000000" w:rsidRDefault="00000000" w:rsidRPr="00000000" w14:paraId="00000294">
      <w:pPr>
        <w:spacing w:after="0" w:before="80" w:lineRule="auto"/>
        <w:rPr/>
      </w:pPr>
      <w:r w:rsidDel="00000000" w:rsidR="00000000" w:rsidRPr="00000000">
        <w:rPr>
          <w:rtl w:val="0"/>
        </w:rPr>
      </w:r>
    </w:p>
    <w:p w:rsidR="00000000" w:rsidDel="00000000" w:rsidP="00000000" w:rsidRDefault="00000000" w:rsidRPr="00000000" w14:paraId="00000295">
      <w:pPr>
        <w:spacing w:after="100" w:before="60" w:lineRule="auto"/>
        <w:rPr/>
      </w:pPr>
      <w:r w:rsidDel="00000000" w:rsidR="00000000" w:rsidRPr="00000000">
        <w:rPr>
          <w:rFonts w:ascii="Arial" w:cs="Arial" w:eastAsia="Arial" w:hAnsi="Arial"/>
          <w:color w:val="1a1a1a"/>
          <w:sz w:val="22"/>
          <w:szCs w:val="22"/>
          <w:rtl w:val="0"/>
        </w:rPr>
        <w:t xml:space="preserve">Note: The additional monthly production estimate is illustrative based on reported customer data. Model your own numbers using your specific patient volume, fee schedule, and case acceptance baseline.</w:t>
      </w:r>
      <w:r w:rsidDel="00000000" w:rsidR="00000000" w:rsidRPr="00000000">
        <w:rPr>
          <w:rtl w:val="0"/>
        </w:rPr>
      </w:r>
    </w:p>
    <w:p w:rsidR="00000000" w:rsidDel="00000000" w:rsidP="00000000" w:rsidRDefault="00000000" w:rsidRPr="00000000" w14:paraId="00000296">
      <w:pPr>
        <w:spacing w:after="0" w:before="120" w:lineRule="auto"/>
        <w:rPr/>
      </w:pPr>
      <w:r w:rsidDel="00000000" w:rsidR="00000000" w:rsidRPr="00000000">
        <w:rPr>
          <w:rtl w:val="0"/>
        </w:rPr>
      </w:r>
    </w:p>
    <w:p w:rsidR="00000000" w:rsidDel="00000000" w:rsidP="00000000" w:rsidRDefault="00000000" w:rsidRPr="00000000" w14:paraId="00000297">
      <w:pPr>
        <w:pStyle w:val="Heading3"/>
        <w:spacing w:after="80" w:before="200" w:lineRule="auto"/>
        <w:rPr/>
      </w:pPr>
      <w:r w:rsidDel="00000000" w:rsidR="00000000" w:rsidRPr="00000000">
        <w:rPr>
          <w:rFonts w:ascii="Arial" w:cs="Arial" w:eastAsia="Arial" w:hAnsi="Arial"/>
          <w:b w:val="1"/>
          <w:bCs w:val="1"/>
          <w:color w:val="1b3a5c"/>
          <w:sz w:val="22"/>
          <w:szCs w:val="22"/>
          <w:rtl w:val="0"/>
        </w:rPr>
        <w:t xml:space="preserve">Implementation Planning</w:t>
      </w:r>
      <w:r w:rsidDel="00000000" w:rsidR="00000000" w:rsidRPr="00000000">
        <w:rPr>
          <w:rtl w:val="0"/>
        </w:rPr>
      </w:r>
    </w:p>
    <w:p w:rsidR="00000000" w:rsidDel="00000000" w:rsidP="00000000" w:rsidRDefault="00000000" w:rsidRPr="00000000" w14:paraId="00000298">
      <w:pPr>
        <w:spacing w:after="20" w:before="120" w:lineRule="auto"/>
        <w:rPr/>
      </w:pPr>
      <w:r w:rsidDel="00000000" w:rsidR="00000000" w:rsidRPr="00000000">
        <w:rPr>
          <w:rFonts w:ascii="Arial" w:cs="Arial" w:eastAsia="Arial" w:hAnsi="Arial"/>
          <w:b w:val="1"/>
          <w:bCs w:val="1"/>
          <w:color w:val="2a7f7f"/>
          <w:sz w:val="20"/>
          <w:szCs w:val="20"/>
          <w:rtl w:val="0"/>
        </w:rPr>
        <w:t xml:space="preserve">Overjet Vision AI selected (Y/N)</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299">
      <w:pPr>
        <w:spacing w:after="20" w:before="120" w:lineRule="auto"/>
        <w:rPr/>
      </w:pPr>
      <w:r w:rsidDel="00000000" w:rsidR="00000000" w:rsidRPr="00000000">
        <w:rPr>
          <w:rFonts w:ascii="Arial" w:cs="Arial" w:eastAsia="Arial" w:hAnsi="Arial"/>
          <w:b w:val="1"/>
          <w:bCs w:val="1"/>
          <w:color w:val="2a7f7f"/>
          <w:sz w:val="20"/>
          <w:szCs w:val="20"/>
          <w:rtl w:val="0"/>
        </w:rPr>
        <w:t xml:space="preserve">Integration confirmed with imaging system</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29A">
      <w:pPr>
        <w:spacing w:after="20" w:before="120" w:lineRule="auto"/>
        <w:rPr/>
      </w:pPr>
      <w:r w:rsidDel="00000000" w:rsidR="00000000" w:rsidRPr="00000000">
        <w:rPr>
          <w:rFonts w:ascii="Arial" w:cs="Arial" w:eastAsia="Arial" w:hAnsi="Arial"/>
          <w:b w:val="1"/>
          <w:bCs w:val="1"/>
          <w:color w:val="2a7f7f"/>
          <w:sz w:val="20"/>
          <w:szCs w:val="20"/>
          <w:rtl w:val="0"/>
        </w:rPr>
        <w:t xml:space="preserve">Integration confirmed with PMS</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29B">
      <w:pPr>
        <w:spacing w:after="20" w:before="120" w:lineRule="auto"/>
        <w:rPr/>
      </w:pPr>
      <w:r w:rsidDel="00000000" w:rsidR="00000000" w:rsidRPr="00000000">
        <w:rPr>
          <w:rFonts w:ascii="Arial" w:cs="Arial" w:eastAsia="Arial" w:hAnsi="Arial"/>
          <w:b w:val="1"/>
          <w:bCs w:val="1"/>
          <w:color w:val="2a7f7f"/>
          <w:sz w:val="20"/>
          <w:szCs w:val="20"/>
          <w:rtl w:val="0"/>
        </w:rPr>
        <w:t xml:space="preserve">Training date planned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29C">
      <w:pPr>
        <w:spacing w:after="20" w:before="120" w:lineRule="auto"/>
        <w:rPr/>
      </w:pPr>
      <w:r w:rsidDel="00000000" w:rsidR="00000000" w:rsidRPr="00000000">
        <w:rPr>
          <w:rFonts w:ascii="Arial" w:cs="Arial" w:eastAsia="Arial" w:hAnsi="Arial"/>
          <w:b w:val="1"/>
          <w:bCs w:val="1"/>
          <w:color w:val="2a7f7f"/>
          <w:sz w:val="20"/>
          <w:szCs w:val="20"/>
          <w:rtl w:val="0"/>
        </w:rPr>
        <w:t xml:space="preserve">Monthly subscription cost ($)</w:t>
      </w:r>
      <w:r w:rsidDel="00000000" w:rsidR="00000000" w:rsidRPr="00000000">
        <w:rPr>
          <w:rtl w:val="0"/>
        </w:rPr>
        <w:t xml:space="preserve"> </w:t>
      </w:r>
      <w:r w:rsidDel="00000000" w:rsidR="00000000" w:rsidRPr="00000000">
        <w:rPr>
          <w:rFonts w:ascii="Arial" w:cs="Arial" w:eastAsia="Arial" w:hAnsi="Arial"/>
          <w:color w:val="d6dde5"/>
          <w:sz w:val="22"/>
          <w:szCs w:val="22"/>
          <w:rtl w:val="0"/>
        </w:rPr>
        <w:t xml:space="preserve">_______________________________</w:t>
      </w:r>
      <w:r w:rsidDel="00000000" w:rsidR="00000000" w:rsidRPr="00000000">
        <w:rPr>
          <w:rtl w:val="0"/>
        </w:rPr>
      </w:r>
    </w:p>
    <w:p w:rsidR="00000000" w:rsidDel="00000000" w:rsidP="00000000" w:rsidRDefault="00000000" w:rsidRPr="00000000" w14:paraId="0000029D">
      <w:pPr>
        <w:spacing w:after="0" w:before="120" w:lineRule="auto"/>
        <w:rPr/>
      </w:pPr>
      <w:r w:rsidDel="00000000" w:rsidR="00000000" w:rsidRPr="00000000">
        <w:rPr>
          <w:rtl w:val="0"/>
        </w:rPr>
      </w:r>
    </w:p>
    <w:p w:rsidR="00000000" w:rsidDel="00000000" w:rsidP="00000000" w:rsidRDefault="00000000" w:rsidRPr="00000000" w14:paraId="0000029E">
      <w:pPr>
        <w:pStyle w:val="Heading2"/>
        <w:spacing w:after="120" w:before="320" w:lineRule="auto"/>
        <w:rPr/>
      </w:pPr>
      <w:r w:rsidDel="00000000" w:rsidR="00000000" w:rsidRPr="00000000">
        <w:rPr>
          <w:rFonts w:ascii="Arial" w:cs="Arial" w:eastAsia="Arial" w:hAnsi="Arial"/>
          <w:b w:val="1"/>
          <w:bCs w:val="1"/>
          <w:color w:val="2a7f7f"/>
          <w:sz w:val="26"/>
          <w:szCs w:val="26"/>
          <w:rtl w:val="0"/>
        </w:rPr>
        <w:t xml:space="preserve">Full Technology Budget</w:t>
      </w:r>
      <w:r w:rsidDel="00000000" w:rsidR="00000000" w:rsidRPr="00000000">
        <w:rPr>
          <w:rtl w:val="0"/>
        </w:rPr>
      </w:r>
    </w:p>
    <w:tbl>
      <w:tblPr>
        <w:tblStyle w:val="Table3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60"/>
        <w:gridCol w:w="3900"/>
        <w:tblGridChange w:id="0">
          <w:tblGrid>
            <w:gridCol w:w="5460"/>
            <w:gridCol w:w="3900"/>
          </w:tblGrid>
        </w:tblGridChange>
      </w:tblGrid>
      <w:tr>
        <w:trPr>
          <w:cantSplit w:val="0"/>
          <w:tblHeader w:val="0"/>
        </w:trPr>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29F">
            <w:pPr>
              <w:rPr/>
            </w:pPr>
            <w:r w:rsidDel="00000000" w:rsidR="00000000" w:rsidRPr="00000000">
              <w:rPr>
                <w:rFonts w:ascii="Arial" w:cs="Arial" w:eastAsia="Arial" w:hAnsi="Arial"/>
                <w:b w:val="1"/>
                <w:bCs w:val="1"/>
                <w:color w:val="ffffff"/>
                <w:sz w:val="20"/>
                <w:szCs w:val="20"/>
                <w:rtl w:val="0"/>
              </w:rPr>
              <w:t xml:space="preserve">Technology Line Item</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2A0">
            <w:pPr>
              <w:rPr/>
            </w:pPr>
            <w:r w:rsidDel="00000000" w:rsidR="00000000" w:rsidRPr="00000000">
              <w:rPr>
                <w:rFonts w:ascii="Arial" w:cs="Arial" w:eastAsia="Arial" w:hAnsi="Arial"/>
                <w:b w:val="1"/>
                <w:bCs w:val="1"/>
                <w:color w:val="ffffff"/>
                <w:sz w:val="20"/>
                <w:szCs w:val="20"/>
                <w:rtl w:val="0"/>
              </w:rPr>
              <w:t xml:space="preserve">Startup Cost ($) / Monthly ($)</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A1">
            <w:pPr>
              <w:rPr/>
            </w:pPr>
            <w:r w:rsidDel="00000000" w:rsidR="00000000" w:rsidRPr="00000000">
              <w:rPr>
                <w:rFonts w:ascii="Arial" w:cs="Arial" w:eastAsia="Arial" w:hAnsi="Arial"/>
                <w:b w:val="0"/>
                <w:bCs w:val="0"/>
                <w:color w:val="1a1a1a"/>
                <w:sz w:val="22"/>
                <w:szCs w:val="22"/>
                <w:rtl w:val="0"/>
              </w:rPr>
              <w:t xml:space="preserve">Practice Management Software</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A2">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A3">
            <w:pPr>
              <w:rPr/>
            </w:pPr>
            <w:r w:rsidDel="00000000" w:rsidR="00000000" w:rsidRPr="00000000">
              <w:rPr>
                <w:rFonts w:ascii="Arial" w:cs="Arial" w:eastAsia="Arial" w:hAnsi="Arial"/>
                <w:b w:val="0"/>
                <w:bCs w:val="0"/>
                <w:color w:val="1a1a1a"/>
                <w:sz w:val="22"/>
                <w:szCs w:val="22"/>
                <w:rtl w:val="0"/>
              </w:rPr>
              <w:t xml:space="preserve">Digital radiography system</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A4">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A5">
            <w:pPr>
              <w:rPr/>
            </w:pPr>
            <w:r w:rsidDel="00000000" w:rsidR="00000000" w:rsidRPr="00000000">
              <w:rPr>
                <w:rFonts w:ascii="Arial" w:cs="Arial" w:eastAsia="Arial" w:hAnsi="Arial"/>
                <w:b w:val="0"/>
                <w:bCs w:val="0"/>
                <w:color w:val="1a1a1a"/>
                <w:sz w:val="22"/>
                <w:szCs w:val="22"/>
                <w:rtl w:val="0"/>
              </w:rPr>
              <w:t xml:space="preserve">CBCT (if planned)</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A6">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A7">
            <w:pPr>
              <w:rPr/>
            </w:pPr>
            <w:r w:rsidDel="00000000" w:rsidR="00000000" w:rsidRPr="00000000">
              <w:rPr>
                <w:rFonts w:ascii="Arial" w:cs="Arial" w:eastAsia="Arial" w:hAnsi="Arial"/>
                <w:b w:val="0"/>
                <w:bCs w:val="0"/>
                <w:color w:val="1a1a1a"/>
                <w:sz w:val="22"/>
                <w:szCs w:val="22"/>
                <w:rtl w:val="0"/>
              </w:rPr>
              <w:t xml:space="preserve">Overjet Vision AI (implementation + subscription)</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A8">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A9">
            <w:pPr>
              <w:rPr/>
            </w:pPr>
            <w:r w:rsidDel="00000000" w:rsidR="00000000" w:rsidRPr="00000000">
              <w:rPr>
                <w:rFonts w:ascii="Arial" w:cs="Arial" w:eastAsia="Arial" w:hAnsi="Arial"/>
                <w:b w:val="0"/>
                <w:bCs w:val="0"/>
                <w:color w:val="1a1a1a"/>
                <w:sz w:val="22"/>
                <w:szCs w:val="22"/>
                <w:rtl w:val="0"/>
              </w:rPr>
              <w:t xml:space="preserve">Patient communication platform</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AA">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AB">
            <w:pPr>
              <w:rPr/>
            </w:pPr>
            <w:r w:rsidDel="00000000" w:rsidR="00000000" w:rsidRPr="00000000">
              <w:rPr>
                <w:rFonts w:ascii="Arial" w:cs="Arial" w:eastAsia="Arial" w:hAnsi="Arial"/>
                <w:b w:val="0"/>
                <w:bCs w:val="0"/>
                <w:color w:val="1a1a1a"/>
                <w:sz w:val="22"/>
                <w:szCs w:val="22"/>
                <w:rtl w:val="0"/>
              </w:rPr>
              <w:t xml:space="preserve">Online scheduling software</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AC">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AD">
            <w:pPr>
              <w:rPr/>
            </w:pPr>
            <w:r w:rsidDel="00000000" w:rsidR="00000000" w:rsidRPr="00000000">
              <w:rPr>
                <w:rFonts w:ascii="Arial" w:cs="Arial" w:eastAsia="Arial" w:hAnsi="Arial"/>
                <w:b w:val="0"/>
                <w:bCs w:val="0"/>
                <w:color w:val="1a1a1a"/>
                <w:sz w:val="22"/>
                <w:szCs w:val="22"/>
                <w:rtl w:val="0"/>
              </w:rPr>
              <w:t xml:space="preserve">Intraoral cameras</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AE">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AF">
            <w:pPr>
              <w:rPr/>
            </w:pPr>
            <w:r w:rsidDel="00000000" w:rsidR="00000000" w:rsidRPr="00000000">
              <w:rPr>
                <w:rFonts w:ascii="Arial" w:cs="Arial" w:eastAsia="Arial" w:hAnsi="Arial"/>
                <w:b w:val="0"/>
                <w:bCs w:val="0"/>
                <w:color w:val="1a1a1a"/>
                <w:sz w:val="22"/>
                <w:szCs w:val="22"/>
                <w:rtl w:val="0"/>
              </w:rPr>
              <w:t xml:space="preserve">Computer hardware (workstations, tablets)</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B0">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B1">
            <w:pPr>
              <w:rPr/>
            </w:pPr>
            <w:r w:rsidDel="00000000" w:rsidR="00000000" w:rsidRPr="00000000">
              <w:rPr>
                <w:rFonts w:ascii="Arial" w:cs="Arial" w:eastAsia="Arial" w:hAnsi="Arial"/>
                <w:b w:val="0"/>
                <w:bCs w:val="0"/>
                <w:color w:val="1a1a1a"/>
                <w:sz w:val="22"/>
                <w:szCs w:val="22"/>
                <w:rtl w:val="0"/>
              </w:rPr>
              <w:t xml:space="preserve">Network / IT setup and security</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B2">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B3">
            <w:pPr>
              <w:rPr/>
            </w:pPr>
            <w:r w:rsidDel="00000000" w:rsidR="00000000" w:rsidRPr="00000000">
              <w:rPr>
                <w:rFonts w:ascii="Arial" w:cs="Arial" w:eastAsia="Arial" w:hAnsi="Arial"/>
                <w:b w:val="0"/>
                <w:bCs w:val="0"/>
                <w:color w:val="1a1a1a"/>
                <w:sz w:val="22"/>
                <w:szCs w:val="22"/>
                <w:rtl w:val="0"/>
              </w:rPr>
              <w:t xml:space="preserve">HIPAA-compliant cloud backup</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B4">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B5">
            <w:pPr>
              <w:rPr/>
            </w:pPr>
            <w:r w:rsidDel="00000000" w:rsidR="00000000" w:rsidRPr="00000000">
              <w:rPr>
                <w:rFonts w:ascii="Arial" w:cs="Arial" w:eastAsia="Arial" w:hAnsi="Arial"/>
                <w:b w:val="0"/>
                <w:bCs w:val="0"/>
                <w:color w:val="1a1a1a"/>
                <w:sz w:val="22"/>
                <w:szCs w:val="22"/>
                <w:rtl w:val="0"/>
              </w:rPr>
              <w:t xml:space="preserve">TOTAL TECHNOLOGY INVESTMENT</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B6">
            <w:pPr>
              <w:rPr/>
            </w:pPr>
            <w:r w:rsidDel="00000000" w:rsidR="00000000" w:rsidRPr="00000000">
              <w:rPr>
                <w:rtl w:val="0"/>
              </w:rPr>
            </w:r>
          </w:p>
        </w:tc>
      </w:tr>
    </w:tbl>
    <w:p w:rsidR="00000000" w:rsidDel="00000000" w:rsidP="00000000" w:rsidRDefault="00000000" w:rsidRPr="00000000" w14:paraId="000002B7">
      <w:pPr>
        <w:rPr/>
      </w:pPr>
      <w:r w:rsidDel="00000000" w:rsidR="00000000" w:rsidRPr="00000000">
        <w:br w:type="page"/>
      </w:r>
      <w:r w:rsidDel="00000000" w:rsidR="00000000" w:rsidRPr="00000000">
        <w:rPr>
          <w:rtl w:val="0"/>
        </w:rPr>
      </w:r>
    </w:p>
    <w:p w:rsidR="00000000" w:rsidDel="00000000" w:rsidP="00000000" w:rsidRDefault="00000000" w:rsidRPr="00000000" w14:paraId="000002B8">
      <w:pPr>
        <w:pStyle w:val="Heading1"/>
        <w:pBdr>
          <w:bottom w:color="2a7f7f" w:space="4" w:sz="12" w:val="single"/>
        </w:pBdr>
        <w:spacing w:after="200" w:before="480" w:lineRule="auto"/>
        <w:rPr/>
      </w:pPr>
      <w:r w:rsidDel="00000000" w:rsidR="00000000" w:rsidRPr="00000000">
        <w:rPr>
          <w:rFonts w:ascii="Arial" w:cs="Arial" w:eastAsia="Arial" w:hAnsi="Arial"/>
          <w:b w:val="1"/>
          <w:bCs w:val="1"/>
          <w:color w:val="1b3a5c"/>
          <w:sz w:val="36"/>
          <w:szCs w:val="36"/>
          <w:rtl w:val="0"/>
        </w:rPr>
        <w:t xml:space="preserve">Section 7: Financial Projections</w:t>
      </w:r>
      <w:r w:rsidDel="00000000" w:rsidR="00000000" w:rsidRPr="00000000">
        <w:rPr>
          <w:rtl w:val="0"/>
        </w:rPr>
      </w:r>
    </w:p>
    <w:p w:rsidR="00000000" w:rsidDel="00000000" w:rsidP="00000000" w:rsidRDefault="00000000" w:rsidRPr="00000000" w14:paraId="000002B9">
      <w:pPr>
        <w:spacing w:after="100" w:before="60" w:lineRule="auto"/>
        <w:rPr/>
      </w:pPr>
      <w:r w:rsidDel="00000000" w:rsidR="00000000" w:rsidRPr="00000000">
        <w:rPr>
          <w:rFonts w:ascii="Arial" w:cs="Arial" w:eastAsia="Arial" w:hAnsi="Arial"/>
          <w:color w:val="1a1a1a"/>
          <w:sz w:val="22"/>
          <w:szCs w:val="22"/>
          <w:rtl w:val="0"/>
        </w:rPr>
        <w:t xml:space="preserve">Build these projections in a separate spreadsheet and paste final numbers here for the business plan document. The tables below are the framework.</w:t>
      </w:r>
      <w:r w:rsidDel="00000000" w:rsidR="00000000" w:rsidRPr="00000000">
        <w:rPr>
          <w:rtl w:val="0"/>
        </w:rPr>
      </w:r>
    </w:p>
    <w:p w:rsidR="00000000" w:rsidDel="00000000" w:rsidP="00000000" w:rsidRDefault="00000000" w:rsidRPr="00000000" w14:paraId="000002BA">
      <w:pPr>
        <w:spacing w:after="0" w:before="120" w:lineRule="auto"/>
        <w:rPr/>
      </w:pPr>
      <w:r w:rsidDel="00000000" w:rsidR="00000000" w:rsidRPr="00000000">
        <w:rPr>
          <w:rtl w:val="0"/>
        </w:rPr>
      </w:r>
    </w:p>
    <w:tbl>
      <w:tblPr>
        <w:tblStyle w:val="Table3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2a7f7f" w:space="0" w:sz="4" w:val="single"/>
              <w:left w:color="2a7f7f" w:space="0" w:sz="18" w:val="single"/>
              <w:bottom w:color="2a7f7f" w:space="0" w:sz="4" w:val="single"/>
              <w:right w:color="000000" w:space="0" w:sz="0" w:val="nil"/>
            </w:tcBorders>
            <w:shd w:fill="f2f5f8" w:val="clear"/>
            <w:tcMar>
              <w:top w:w="120.0" w:type="dxa"/>
              <w:left w:w="180.0" w:type="dxa"/>
              <w:bottom w:w="120.0" w:type="dxa"/>
              <w:right w:w="180.0" w:type="dxa"/>
            </w:tcMar>
          </w:tcPr>
          <w:p w:rsidR="00000000" w:rsidDel="00000000" w:rsidP="00000000" w:rsidRDefault="00000000" w:rsidRPr="00000000" w14:paraId="000002BB">
            <w:pPr>
              <w:spacing w:after="0" w:before="0" w:lineRule="auto"/>
              <w:rPr/>
            </w:pPr>
            <w:r w:rsidDel="00000000" w:rsidR="00000000" w:rsidRPr="00000000">
              <w:rPr>
                <w:rFonts w:ascii="Arial" w:cs="Arial" w:eastAsia="Arial" w:hAnsi="Arial"/>
                <w:b w:val="1"/>
                <w:bCs w:val="1"/>
                <w:color w:val="1a1a1a"/>
                <w:sz w:val="22"/>
                <w:szCs w:val="22"/>
                <w:rtl w:val="0"/>
              </w:rPr>
              <w:t xml:space="preserve">Projection philosophy:</w:t>
            </w:r>
            <w:r w:rsidDel="00000000" w:rsidR="00000000" w:rsidRPr="00000000">
              <w:rPr>
                <w:rtl w:val="0"/>
              </w:rPr>
            </w:r>
          </w:p>
          <w:p w:rsidR="00000000" w:rsidDel="00000000" w:rsidP="00000000" w:rsidRDefault="00000000" w:rsidRPr="00000000" w14:paraId="000002BC">
            <w:pPr>
              <w:spacing w:after="0" w:before="60" w:lineRule="auto"/>
              <w:rPr/>
            </w:pPr>
            <w:r w:rsidDel="00000000" w:rsidR="00000000" w:rsidRPr="00000000">
              <w:rPr>
                <w:rFonts w:ascii="Arial" w:cs="Arial" w:eastAsia="Arial" w:hAnsi="Arial"/>
                <w:b w:val="0"/>
                <w:bCs w:val="0"/>
                <w:color w:val="1a1a1a"/>
                <w:sz w:val="22"/>
                <w:szCs w:val="22"/>
                <w:rtl w:val="0"/>
              </w:rPr>
              <w:t xml:space="preserve">Use conservative assumptions for year 1. Lenders know that de novo practices ramp slowly. A credible plan shows a realistic growth curve -- not hockey-stick numbers. Build two scenarios: a base case and an upside case that reflects the impact of AI-assisted case acceptance.</w:t>
            </w:r>
            <w:r w:rsidDel="00000000" w:rsidR="00000000" w:rsidRPr="00000000">
              <w:rPr>
                <w:rtl w:val="0"/>
              </w:rPr>
            </w:r>
          </w:p>
        </w:tc>
      </w:tr>
    </w:tbl>
    <w:p w:rsidR="00000000" w:rsidDel="00000000" w:rsidP="00000000" w:rsidRDefault="00000000" w:rsidRPr="00000000" w14:paraId="000002BD">
      <w:pPr>
        <w:spacing w:after="0" w:before="120" w:lineRule="auto"/>
        <w:rPr/>
      </w:pPr>
      <w:r w:rsidDel="00000000" w:rsidR="00000000" w:rsidRPr="00000000">
        <w:rPr>
          <w:rtl w:val="0"/>
        </w:rPr>
      </w:r>
    </w:p>
    <w:p w:rsidR="00000000" w:rsidDel="00000000" w:rsidP="00000000" w:rsidRDefault="00000000" w:rsidRPr="00000000" w14:paraId="000002BE">
      <w:pPr>
        <w:pStyle w:val="Heading2"/>
        <w:spacing w:after="120" w:before="320" w:lineRule="auto"/>
        <w:rPr/>
      </w:pPr>
      <w:r w:rsidDel="00000000" w:rsidR="00000000" w:rsidRPr="00000000">
        <w:rPr>
          <w:rFonts w:ascii="Arial" w:cs="Arial" w:eastAsia="Arial" w:hAnsi="Arial"/>
          <w:b w:val="1"/>
          <w:bCs w:val="1"/>
          <w:color w:val="2a7f7f"/>
          <w:sz w:val="26"/>
          <w:szCs w:val="26"/>
          <w:rtl w:val="0"/>
        </w:rPr>
        <w:t xml:space="preserve">Year 1: Monthly Revenue Ramp</w:t>
      </w:r>
      <w:r w:rsidDel="00000000" w:rsidR="00000000" w:rsidRPr="00000000">
        <w:rPr>
          <w:rtl w:val="0"/>
        </w:rPr>
      </w:r>
    </w:p>
    <w:p w:rsidR="00000000" w:rsidDel="00000000" w:rsidP="00000000" w:rsidRDefault="00000000" w:rsidRPr="00000000" w14:paraId="000002BF">
      <w:pPr>
        <w:spacing w:after="100" w:before="60" w:lineRule="auto"/>
        <w:rPr/>
      </w:pPr>
      <w:r w:rsidDel="00000000" w:rsidR="00000000" w:rsidRPr="00000000">
        <w:rPr>
          <w:rFonts w:ascii="Arial" w:cs="Arial" w:eastAsia="Arial" w:hAnsi="Arial"/>
          <w:color w:val="1a1a1a"/>
          <w:sz w:val="22"/>
          <w:szCs w:val="22"/>
          <w:rtl w:val="0"/>
        </w:rPr>
        <w:t xml:space="preserve">New practices typically reach break-even between months 6-12. Fill in your projected monthly production, collections, and overhead for each month.</w:t>
      </w:r>
      <w:r w:rsidDel="00000000" w:rsidR="00000000" w:rsidRPr="00000000">
        <w:rPr>
          <w:rtl w:val="0"/>
        </w:rPr>
      </w:r>
    </w:p>
    <w:p w:rsidR="00000000" w:rsidDel="00000000" w:rsidP="00000000" w:rsidRDefault="00000000" w:rsidRPr="00000000" w14:paraId="000002C0">
      <w:pPr>
        <w:spacing w:after="0" w:before="80" w:lineRule="auto"/>
        <w:rPr/>
      </w:pPr>
      <w:r w:rsidDel="00000000" w:rsidR="00000000" w:rsidRPr="00000000">
        <w:rPr>
          <w:rtl w:val="0"/>
        </w:rPr>
      </w:r>
    </w:p>
    <w:tbl>
      <w:tblPr>
        <w:tblStyle w:val="Table3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0"/>
        <w:gridCol w:w="3430"/>
        <w:gridCol w:w="3430"/>
        <w:tblGridChange w:id="0">
          <w:tblGrid>
            <w:gridCol w:w="2500"/>
            <w:gridCol w:w="3430"/>
            <w:gridCol w:w="3430"/>
          </w:tblGrid>
        </w:tblGridChange>
      </w:tblGrid>
      <w:tr>
        <w:trPr>
          <w:cantSplit w:val="0"/>
          <w:tblHeader w:val="0"/>
        </w:trPr>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2C1">
            <w:pPr>
              <w:rPr/>
            </w:pPr>
            <w:r w:rsidDel="00000000" w:rsidR="00000000" w:rsidRPr="00000000">
              <w:rPr>
                <w:rFonts w:ascii="Arial" w:cs="Arial" w:eastAsia="Arial" w:hAnsi="Arial"/>
                <w:b w:val="1"/>
                <w:bCs w:val="1"/>
                <w:color w:val="ffffff"/>
                <w:sz w:val="20"/>
                <w:szCs w:val="20"/>
                <w:rtl w:val="0"/>
              </w:rPr>
              <w:t xml:space="preserve">Month</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2C2">
            <w:pPr>
              <w:rPr/>
            </w:pPr>
            <w:r w:rsidDel="00000000" w:rsidR="00000000" w:rsidRPr="00000000">
              <w:rPr>
                <w:rFonts w:ascii="Arial" w:cs="Arial" w:eastAsia="Arial" w:hAnsi="Arial"/>
                <w:b w:val="1"/>
                <w:bCs w:val="1"/>
                <w:color w:val="ffffff"/>
                <w:sz w:val="20"/>
                <w:szCs w:val="20"/>
                <w:rtl w:val="0"/>
              </w:rPr>
              <w:t xml:space="preserve">Projected Production ($)</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2C3">
            <w:pPr>
              <w:rPr/>
            </w:pPr>
            <w:r w:rsidDel="00000000" w:rsidR="00000000" w:rsidRPr="00000000">
              <w:rPr>
                <w:rFonts w:ascii="Arial" w:cs="Arial" w:eastAsia="Arial" w:hAnsi="Arial"/>
                <w:b w:val="1"/>
                <w:bCs w:val="1"/>
                <w:color w:val="ffffff"/>
                <w:sz w:val="20"/>
                <w:szCs w:val="20"/>
                <w:rtl w:val="0"/>
              </w:rPr>
              <w:t xml:space="preserve">Projected Collections ($)</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C4">
            <w:pPr>
              <w:rPr/>
            </w:pPr>
            <w:r w:rsidDel="00000000" w:rsidR="00000000" w:rsidRPr="00000000">
              <w:rPr>
                <w:rFonts w:ascii="Arial" w:cs="Arial" w:eastAsia="Arial" w:hAnsi="Arial"/>
                <w:b w:val="0"/>
                <w:bCs w:val="0"/>
                <w:color w:val="1a1a1a"/>
                <w:sz w:val="22"/>
                <w:szCs w:val="22"/>
                <w:rtl w:val="0"/>
              </w:rPr>
              <w:t xml:space="preserve">Month 1</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C5">
            <w:pPr>
              <w:rPr/>
            </w:pP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C6">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C7">
            <w:pPr>
              <w:rPr/>
            </w:pPr>
            <w:r w:rsidDel="00000000" w:rsidR="00000000" w:rsidRPr="00000000">
              <w:rPr>
                <w:rFonts w:ascii="Arial" w:cs="Arial" w:eastAsia="Arial" w:hAnsi="Arial"/>
                <w:b w:val="0"/>
                <w:bCs w:val="0"/>
                <w:color w:val="1a1a1a"/>
                <w:sz w:val="22"/>
                <w:szCs w:val="22"/>
                <w:rtl w:val="0"/>
              </w:rPr>
              <w:t xml:space="preserve">Month 2</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C8">
            <w:pPr>
              <w:rPr/>
            </w:pP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C9">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CA">
            <w:pPr>
              <w:rPr/>
            </w:pPr>
            <w:r w:rsidDel="00000000" w:rsidR="00000000" w:rsidRPr="00000000">
              <w:rPr>
                <w:rFonts w:ascii="Arial" w:cs="Arial" w:eastAsia="Arial" w:hAnsi="Arial"/>
                <w:b w:val="0"/>
                <w:bCs w:val="0"/>
                <w:color w:val="1a1a1a"/>
                <w:sz w:val="22"/>
                <w:szCs w:val="22"/>
                <w:rtl w:val="0"/>
              </w:rPr>
              <w:t xml:space="preserve">Month 3</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CB">
            <w:pPr>
              <w:rPr/>
            </w:pP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CC">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CD">
            <w:pPr>
              <w:rPr/>
            </w:pPr>
            <w:r w:rsidDel="00000000" w:rsidR="00000000" w:rsidRPr="00000000">
              <w:rPr>
                <w:rFonts w:ascii="Arial" w:cs="Arial" w:eastAsia="Arial" w:hAnsi="Arial"/>
                <w:b w:val="0"/>
                <w:bCs w:val="0"/>
                <w:color w:val="1a1a1a"/>
                <w:sz w:val="22"/>
                <w:szCs w:val="22"/>
                <w:rtl w:val="0"/>
              </w:rPr>
              <w:t xml:space="preserve">Month 4</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CE">
            <w:pPr>
              <w:rPr/>
            </w:pP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CF">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D0">
            <w:pPr>
              <w:rPr/>
            </w:pPr>
            <w:r w:rsidDel="00000000" w:rsidR="00000000" w:rsidRPr="00000000">
              <w:rPr>
                <w:rFonts w:ascii="Arial" w:cs="Arial" w:eastAsia="Arial" w:hAnsi="Arial"/>
                <w:b w:val="0"/>
                <w:bCs w:val="0"/>
                <w:color w:val="1a1a1a"/>
                <w:sz w:val="22"/>
                <w:szCs w:val="22"/>
                <w:rtl w:val="0"/>
              </w:rPr>
              <w:t xml:space="preserve">Month 5</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D1">
            <w:pPr>
              <w:rPr/>
            </w:pP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D2">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D3">
            <w:pPr>
              <w:rPr/>
            </w:pPr>
            <w:r w:rsidDel="00000000" w:rsidR="00000000" w:rsidRPr="00000000">
              <w:rPr>
                <w:rFonts w:ascii="Arial" w:cs="Arial" w:eastAsia="Arial" w:hAnsi="Arial"/>
                <w:b w:val="0"/>
                <w:bCs w:val="0"/>
                <w:color w:val="1a1a1a"/>
                <w:sz w:val="22"/>
                <w:szCs w:val="22"/>
                <w:rtl w:val="0"/>
              </w:rPr>
              <w:t xml:space="preserve">Month 6</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D4">
            <w:pPr>
              <w:rPr/>
            </w:pP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D5">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D6">
            <w:pPr>
              <w:rPr/>
            </w:pPr>
            <w:r w:rsidDel="00000000" w:rsidR="00000000" w:rsidRPr="00000000">
              <w:rPr>
                <w:rFonts w:ascii="Arial" w:cs="Arial" w:eastAsia="Arial" w:hAnsi="Arial"/>
                <w:b w:val="0"/>
                <w:bCs w:val="0"/>
                <w:color w:val="1a1a1a"/>
                <w:sz w:val="22"/>
                <w:szCs w:val="22"/>
                <w:rtl w:val="0"/>
              </w:rPr>
              <w:t xml:space="preserve">Month 7</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D7">
            <w:pPr>
              <w:rPr/>
            </w:pP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D8">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D9">
            <w:pPr>
              <w:rPr/>
            </w:pPr>
            <w:r w:rsidDel="00000000" w:rsidR="00000000" w:rsidRPr="00000000">
              <w:rPr>
                <w:rFonts w:ascii="Arial" w:cs="Arial" w:eastAsia="Arial" w:hAnsi="Arial"/>
                <w:b w:val="0"/>
                <w:bCs w:val="0"/>
                <w:color w:val="1a1a1a"/>
                <w:sz w:val="22"/>
                <w:szCs w:val="22"/>
                <w:rtl w:val="0"/>
              </w:rPr>
              <w:t xml:space="preserve">Month 8</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DA">
            <w:pPr>
              <w:rPr/>
            </w:pP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DB">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DC">
            <w:pPr>
              <w:rPr/>
            </w:pPr>
            <w:r w:rsidDel="00000000" w:rsidR="00000000" w:rsidRPr="00000000">
              <w:rPr>
                <w:rFonts w:ascii="Arial" w:cs="Arial" w:eastAsia="Arial" w:hAnsi="Arial"/>
                <w:b w:val="0"/>
                <w:bCs w:val="0"/>
                <w:color w:val="1a1a1a"/>
                <w:sz w:val="22"/>
                <w:szCs w:val="22"/>
                <w:rtl w:val="0"/>
              </w:rPr>
              <w:t xml:space="preserve">Month 9</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DD">
            <w:pPr>
              <w:rPr/>
            </w:pP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DE">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DF">
            <w:pPr>
              <w:rPr/>
            </w:pPr>
            <w:r w:rsidDel="00000000" w:rsidR="00000000" w:rsidRPr="00000000">
              <w:rPr>
                <w:rFonts w:ascii="Arial" w:cs="Arial" w:eastAsia="Arial" w:hAnsi="Arial"/>
                <w:b w:val="0"/>
                <w:bCs w:val="0"/>
                <w:color w:val="1a1a1a"/>
                <w:sz w:val="22"/>
                <w:szCs w:val="22"/>
                <w:rtl w:val="0"/>
              </w:rPr>
              <w:t xml:space="preserve">Month 10</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E0">
            <w:pPr>
              <w:rPr/>
            </w:pP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E1">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E2">
            <w:pPr>
              <w:rPr/>
            </w:pPr>
            <w:r w:rsidDel="00000000" w:rsidR="00000000" w:rsidRPr="00000000">
              <w:rPr>
                <w:rFonts w:ascii="Arial" w:cs="Arial" w:eastAsia="Arial" w:hAnsi="Arial"/>
                <w:b w:val="0"/>
                <w:bCs w:val="0"/>
                <w:color w:val="1a1a1a"/>
                <w:sz w:val="22"/>
                <w:szCs w:val="22"/>
                <w:rtl w:val="0"/>
              </w:rPr>
              <w:t xml:space="preserve">Month 11</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E3">
            <w:pPr>
              <w:rPr/>
            </w:pP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E4">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E5">
            <w:pPr>
              <w:rPr/>
            </w:pPr>
            <w:r w:rsidDel="00000000" w:rsidR="00000000" w:rsidRPr="00000000">
              <w:rPr>
                <w:rFonts w:ascii="Arial" w:cs="Arial" w:eastAsia="Arial" w:hAnsi="Arial"/>
                <w:b w:val="0"/>
                <w:bCs w:val="0"/>
                <w:color w:val="1a1a1a"/>
                <w:sz w:val="22"/>
                <w:szCs w:val="22"/>
                <w:rtl w:val="0"/>
              </w:rPr>
              <w:t xml:space="preserve">Month 12</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E6">
            <w:pPr>
              <w:rPr/>
            </w:pP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E7">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E8">
            <w:pPr>
              <w:rPr/>
            </w:pPr>
            <w:r w:rsidDel="00000000" w:rsidR="00000000" w:rsidRPr="00000000">
              <w:rPr>
                <w:rFonts w:ascii="Arial" w:cs="Arial" w:eastAsia="Arial" w:hAnsi="Arial"/>
                <w:b w:val="0"/>
                <w:bCs w:val="0"/>
                <w:color w:val="1a1a1a"/>
                <w:sz w:val="22"/>
                <w:szCs w:val="22"/>
                <w:rtl w:val="0"/>
              </w:rPr>
              <w:t xml:space="preserve">Year 1 Total</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E9">
            <w:pPr>
              <w:rPr/>
            </w:pP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EA">
            <w:pPr>
              <w:rPr/>
            </w:pPr>
            <w:r w:rsidDel="00000000" w:rsidR="00000000" w:rsidRPr="00000000">
              <w:rPr>
                <w:rtl w:val="0"/>
              </w:rPr>
            </w:r>
          </w:p>
        </w:tc>
      </w:tr>
    </w:tbl>
    <w:p w:rsidR="00000000" w:rsidDel="00000000" w:rsidP="00000000" w:rsidRDefault="00000000" w:rsidRPr="00000000" w14:paraId="000002EB">
      <w:pPr>
        <w:spacing w:after="0" w:before="120" w:lineRule="auto"/>
        <w:rPr/>
      </w:pPr>
      <w:r w:rsidDel="00000000" w:rsidR="00000000" w:rsidRPr="00000000">
        <w:rPr>
          <w:rtl w:val="0"/>
        </w:rPr>
      </w:r>
    </w:p>
    <w:p w:rsidR="00000000" w:rsidDel="00000000" w:rsidP="00000000" w:rsidRDefault="00000000" w:rsidRPr="00000000" w14:paraId="000002EC">
      <w:pPr>
        <w:pStyle w:val="Heading2"/>
        <w:spacing w:after="120" w:before="320" w:lineRule="auto"/>
        <w:rPr/>
      </w:pPr>
      <w:r w:rsidDel="00000000" w:rsidR="00000000" w:rsidRPr="00000000">
        <w:br w:type="page"/>
      </w:r>
      <w:r w:rsidDel="00000000" w:rsidR="00000000" w:rsidRPr="00000000">
        <w:rPr>
          <w:rtl w:val="0"/>
        </w:rPr>
      </w:r>
    </w:p>
    <w:p w:rsidR="00000000" w:rsidDel="00000000" w:rsidP="00000000" w:rsidRDefault="00000000" w:rsidRPr="00000000" w14:paraId="000002ED">
      <w:pPr>
        <w:pStyle w:val="Heading2"/>
        <w:spacing w:after="120" w:before="320" w:lineRule="auto"/>
        <w:rPr/>
      </w:pPr>
      <w:r w:rsidDel="00000000" w:rsidR="00000000" w:rsidRPr="00000000">
        <w:rPr>
          <w:rFonts w:ascii="Arial" w:cs="Arial" w:eastAsia="Arial" w:hAnsi="Arial"/>
          <w:b w:val="1"/>
          <w:bCs w:val="1"/>
          <w:color w:val="2a7f7f"/>
          <w:sz w:val="26"/>
          <w:szCs w:val="26"/>
          <w:rtl w:val="0"/>
        </w:rPr>
        <w:t xml:space="preserve">3-Year Revenue Summary</w:t>
      </w:r>
      <w:r w:rsidDel="00000000" w:rsidR="00000000" w:rsidRPr="00000000">
        <w:rPr>
          <w:rtl w:val="0"/>
        </w:rPr>
      </w:r>
    </w:p>
    <w:tbl>
      <w:tblPr>
        <w:tblStyle w:val="Table3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0"/>
        <w:gridCol w:w="3430"/>
        <w:gridCol w:w="3430"/>
        <w:tblGridChange w:id="0">
          <w:tblGrid>
            <w:gridCol w:w="2500"/>
            <w:gridCol w:w="3430"/>
            <w:gridCol w:w="3430"/>
          </w:tblGrid>
        </w:tblGridChange>
      </w:tblGrid>
      <w:tr>
        <w:trPr>
          <w:cantSplit w:val="0"/>
          <w:tblHeader w:val="0"/>
        </w:trPr>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2EE">
            <w:pPr>
              <w:rPr/>
            </w:pP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2EF">
            <w:pPr>
              <w:rPr/>
            </w:pPr>
            <w:r w:rsidDel="00000000" w:rsidR="00000000" w:rsidRPr="00000000">
              <w:rPr>
                <w:rFonts w:ascii="Arial" w:cs="Arial" w:eastAsia="Arial" w:hAnsi="Arial"/>
                <w:b w:val="1"/>
                <w:bCs w:val="1"/>
                <w:color w:val="ffffff"/>
                <w:sz w:val="20"/>
                <w:szCs w:val="20"/>
                <w:rtl w:val="0"/>
              </w:rPr>
              <w:t xml:space="preserve">Year 1</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2F0">
            <w:pPr>
              <w:rPr/>
            </w:pPr>
            <w:r w:rsidDel="00000000" w:rsidR="00000000" w:rsidRPr="00000000">
              <w:rPr>
                <w:rFonts w:ascii="Arial" w:cs="Arial" w:eastAsia="Arial" w:hAnsi="Arial"/>
                <w:b w:val="1"/>
                <w:bCs w:val="1"/>
                <w:color w:val="ffffff"/>
                <w:sz w:val="20"/>
                <w:szCs w:val="20"/>
                <w:rtl w:val="0"/>
              </w:rPr>
              <w:t xml:space="preserve">Year 2</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F1">
            <w:pPr>
              <w:rPr/>
            </w:pPr>
            <w:r w:rsidDel="00000000" w:rsidR="00000000" w:rsidRPr="00000000">
              <w:rPr>
                <w:rFonts w:ascii="Arial" w:cs="Arial" w:eastAsia="Arial" w:hAnsi="Arial"/>
                <w:b w:val="0"/>
                <w:bCs w:val="0"/>
                <w:color w:val="1a1a1a"/>
                <w:sz w:val="22"/>
                <w:szCs w:val="22"/>
                <w:rtl w:val="0"/>
              </w:rPr>
              <w:t xml:space="preserve">Projected Collections</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F2">
            <w:pPr>
              <w:rPr/>
            </w:pP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F3">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F4">
            <w:pPr>
              <w:rPr/>
            </w:pPr>
            <w:r w:rsidDel="00000000" w:rsidR="00000000" w:rsidRPr="00000000">
              <w:rPr>
                <w:rFonts w:ascii="Arial" w:cs="Arial" w:eastAsia="Arial" w:hAnsi="Arial"/>
                <w:b w:val="0"/>
                <w:bCs w:val="0"/>
                <w:color w:val="1a1a1a"/>
                <w:sz w:val="22"/>
                <w:szCs w:val="22"/>
                <w:rtl w:val="0"/>
              </w:rPr>
              <w:t xml:space="preserve">Total Overhead</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F5">
            <w:pPr>
              <w:rPr/>
            </w:pP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F6">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F7">
            <w:pPr>
              <w:rPr/>
            </w:pPr>
            <w:r w:rsidDel="00000000" w:rsidR="00000000" w:rsidRPr="00000000">
              <w:rPr>
                <w:rFonts w:ascii="Arial" w:cs="Arial" w:eastAsia="Arial" w:hAnsi="Arial"/>
                <w:b w:val="0"/>
                <w:bCs w:val="0"/>
                <w:color w:val="1a1a1a"/>
                <w:sz w:val="22"/>
                <w:szCs w:val="22"/>
                <w:rtl w:val="0"/>
              </w:rPr>
              <w:t xml:space="preserve">Owner Compensation (draw)</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F8">
            <w:pPr>
              <w:rPr/>
            </w:pP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F9">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FA">
            <w:pPr>
              <w:rPr/>
            </w:pPr>
            <w:r w:rsidDel="00000000" w:rsidR="00000000" w:rsidRPr="00000000">
              <w:rPr>
                <w:rFonts w:ascii="Arial" w:cs="Arial" w:eastAsia="Arial" w:hAnsi="Arial"/>
                <w:b w:val="0"/>
                <w:bCs w:val="0"/>
                <w:color w:val="1a1a1a"/>
                <w:sz w:val="22"/>
                <w:szCs w:val="22"/>
                <w:rtl w:val="0"/>
              </w:rPr>
              <w:t xml:space="preserve">Loan Payment</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FB">
            <w:pPr>
              <w:rPr/>
            </w:pP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2FC">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FD">
            <w:pPr>
              <w:rPr/>
            </w:pPr>
            <w:r w:rsidDel="00000000" w:rsidR="00000000" w:rsidRPr="00000000">
              <w:rPr>
                <w:rFonts w:ascii="Arial" w:cs="Arial" w:eastAsia="Arial" w:hAnsi="Arial"/>
                <w:b w:val="0"/>
                <w:bCs w:val="0"/>
                <w:color w:val="1a1a1a"/>
                <w:sz w:val="22"/>
                <w:szCs w:val="22"/>
                <w:rtl w:val="0"/>
              </w:rPr>
              <w:t xml:space="preserve">Net (before tax)</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FE">
            <w:pPr>
              <w:rPr/>
            </w:pP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2FF">
            <w:pPr>
              <w:rPr/>
            </w:pPr>
            <w:r w:rsidDel="00000000" w:rsidR="00000000" w:rsidRPr="00000000">
              <w:rPr>
                <w:rtl w:val="0"/>
              </w:rPr>
            </w:r>
          </w:p>
        </w:tc>
      </w:tr>
    </w:tbl>
    <w:p w:rsidR="00000000" w:rsidDel="00000000" w:rsidP="00000000" w:rsidRDefault="00000000" w:rsidRPr="00000000" w14:paraId="00000300">
      <w:pPr>
        <w:pStyle w:val="Heading2"/>
        <w:spacing w:after="120" w:before="320" w:lineRule="auto"/>
        <w:rPr/>
      </w:pPr>
      <w:r w:rsidDel="00000000" w:rsidR="00000000" w:rsidRPr="00000000">
        <w:rPr>
          <w:rFonts w:ascii="Arial" w:cs="Arial" w:eastAsia="Arial" w:hAnsi="Arial"/>
          <w:b w:val="1"/>
          <w:bCs w:val="1"/>
          <w:color w:val="2a7f7f"/>
          <w:sz w:val="26"/>
          <w:szCs w:val="26"/>
          <w:rtl w:val="0"/>
        </w:rPr>
        <w:t xml:space="preserve">Break-Even Analysis</w:t>
      </w:r>
      <w:r w:rsidDel="00000000" w:rsidR="00000000" w:rsidRPr="00000000">
        <w:rPr>
          <w:rtl w:val="0"/>
        </w:rPr>
      </w:r>
    </w:p>
    <w:tbl>
      <w:tblPr>
        <w:tblStyle w:val="Table3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6160"/>
        <w:tblGridChange w:id="0">
          <w:tblGrid>
            <w:gridCol w:w="3200"/>
            <w:gridCol w:w="6160"/>
          </w:tblGrid>
        </w:tblGridChange>
      </w:tblGrid>
      <w:tr>
        <w:trPr>
          <w:cantSplit w:val="0"/>
          <w:tblHeader w:val="0"/>
        </w:trPr>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301">
            <w:pPr>
              <w:rPr/>
            </w:pPr>
            <w:r w:rsidDel="00000000" w:rsidR="00000000" w:rsidRPr="00000000">
              <w:rPr>
                <w:rFonts w:ascii="Arial" w:cs="Arial" w:eastAsia="Arial" w:hAnsi="Arial"/>
                <w:b w:val="1"/>
                <w:bCs w:val="1"/>
                <w:color w:val="ffffff"/>
                <w:sz w:val="20"/>
                <w:szCs w:val="20"/>
                <w:rtl w:val="0"/>
              </w:rPr>
              <w:t xml:space="preserve">Break-Even Input</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302">
            <w:pPr>
              <w:rPr/>
            </w:pPr>
            <w:r w:rsidDel="00000000" w:rsidR="00000000" w:rsidRPr="00000000">
              <w:rPr>
                <w:rFonts w:ascii="Arial" w:cs="Arial" w:eastAsia="Arial" w:hAnsi="Arial"/>
                <w:b w:val="1"/>
                <w:bCs w:val="1"/>
                <w:color w:val="ffffff"/>
                <w:sz w:val="20"/>
                <w:szCs w:val="20"/>
                <w:rtl w:val="0"/>
              </w:rPr>
              <w:t xml:space="preserve">Your Number</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303">
            <w:pPr>
              <w:rPr/>
            </w:pPr>
            <w:r w:rsidDel="00000000" w:rsidR="00000000" w:rsidRPr="00000000">
              <w:rPr>
                <w:rFonts w:ascii="Arial" w:cs="Arial" w:eastAsia="Arial" w:hAnsi="Arial"/>
                <w:b w:val="0"/>
                <w:bCs w:val="0"/>
                <w:color w:val="1a1a1a"/>
                <w:sz w:val="22"/>
                <w:szCs w:val="22"/>
                <w:rtl w:val="0"/>
              </w:rPr>
              <w:t xml:space="preserve">Total fixed monthly overhead ($)</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304">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305">
            <w:pPr>
              <w:rPr/>
            </w:pPr>
            <w:r w:rsidDel="00000000" w:rsidR="00000000" w:rsidRPr="00000000">
              <w:rPr>
                <w:rFonts w:ascii="Arial" w:cs="Arial" w:eastAsia="Arial" w:hAnsi="Arial"/>
                <w:b w:val="0"/>
                <w:bCs w:val="0"/>
                <w:color w:val="1a1a1a"/>
                <w:sz w:val="22"/>
                <w:szCs w:val="22"/>
                <w:rtl w:val="0"/>
              </w:rPr>
              <w:t xml:space="preserve">Variable cost rate (% of collections)</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306">
            <w:pPr>
              <w:rPr/>
            </w:pPr>
            <w:r w:rsidDel="00000000" w:rsidR="00000000" w:rsidRPr="00000000">
              <w:rPr>
                <w:rFonts w:ascii="Arial" w:cs="Arial" w:eastAsia="Arial" w:hAnsi="Arial"/>
                <w:b w:val="0"/>
                <w:bCs w:val="0"/>
                <w:color w:val="1a1a1a"/>
                <w:sz w:val="22"/>
                <w:szCs w:val="22"/>
                <w:rtl w:val="0"/>
              </w:rPr>
              <w:t xml:space="preserve">%</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307">
            <w:pPr>
              <w:rPr/>
            </w:pPr>
            <w:r w:rsidDel="00000000" w:rsidR="00000000" w:rsidRPr="00000000">
              <w:rPr>
                <w:rFonts w:ascii="Arial" w:cs="Arial" w:eastAsia="Arial" w:hAnsi="Arial"/>
                <w:b w:val="0"/>
                <w:bCs w:val="0"/>
                <w:color w:val="1a1a1a"/>
                <w:sz w:val="22"/>
                <w:szCs w:val="22"/>
                <w:rtl w:val="0"/>
              </w:rPr>
              <w:t xml:space="preserve">Monthly collections needed to break even ($)</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308">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309">
            <w:pPr>
              <w:rPr/>
            </w:pPr>
            <w:r w:rsidDel="00000000" w:rsidR="00000000" w:rsidRPr="00000000">
              <w:rPr>
                <w:rFonts w:ascii="Arial" w:cs="Arial" w:eastAsia="Arial" w:hAnsi="Arial"/>
                <w:b w:val="0"/>
                <w:bCs w:val="0"/>
                <w:color w:val="1a1a1a"/>
                <w:sz w:val="22"/>
                <w:szCs w:val="22"/>
                <w:rtl w:val="0"/>
              </w:rPr>
              <w:t xml:space="preserve">Estimated month you reach break-even</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30A">
            <w:pPr>
              <w:rPr/>
            </w:pPr>
            <w:r w:rsidDel="00000000" w:rsidR="00000000" w:rsidRPr="00000000">
              <w:rPr>
                <w:rFonts w:ascii="Arial" w:cs="Arial" w:eastAsia="Arial" w:hAnsi="Arial"/>
                <w:b w:val="0"/>
                <w:bCs w:val="0"/>
                <w:color w:val="1a1a1a"/>
                <w:sz w:val="22"/>
                <w:szCs w:val="22"/>
                <w:rtl w:val="0"/>
              </w:rPr>
              <w:t xml:space="preserve">Month</w:t>
            </w:r>
            <w:r w:rsidDel="00000000" w:rsidR="00000000" w:rsidRPr="00000000">
              <w:rPr>
                <w:rtl w:val="0"/>
              </w:rPr>
            </w:r>
          </w:p>
        </w:tc>
      </w:tr>
    </w:tbl>
    <w:p w:rsidR="00000000" w:rsidDel="00000000" w:rsidP="00000000" w:rsidRDefault="00000000" w:rsidRPr="00000000" w14:paraId="0000030B">
      <w:pPr>
        <w:pStyle w:val="Heading2"/>
        <w:spacing w:after="120" w:before="320" w:lineRule="auto"/>
        <w:rPr/>
      </w:pPr>
      <w:r w:rsidDel="00000000" w:rsidR="00000000" w:rsidRPr="00000000">
        <w:rPr>
          <w:rFonts w:ascii="Arial" w:cs="Arial" w:eastAsia="Arial" w:hAnsi="Arial"/>
          <w:b w:val="1"/>
          <w:bCs w:val="1"/>
          <w:color w:val="2a7f7f"/>
          <w:sz w:val="26"/>
          <w:szCs w:val="26"/>
          <w:rtl w:val="0"/>
        </w:rPr>
        <w:t xml:space="preserve">Overhead Ratio Targets</w:t>
      </w:r>
      <w:r w:rsidDel="00000000" w:rsidR="00000000" w:rsidRPr="00000000">
        <w:rPr>
          <w:rtl w:val="0"/>
        </w:rPr>
      </w:r>
    </w:p>
    <w:p w:rsidR="00000000" w:rsidDel="00000000" w:rsidP="00000000" w:rsidRDefault="00000000" w:rsidRPr="00000000" w14:paraId="0000030C">
      <w:pPr>
        <w:spacing w:after="100" w:before="60" w:lineRule="auto"/>
        <w:rPr/>
      </w:pPr>
      <w:r w:rsidDel="00000000" w:rsidR="00000000" w:rsidRPr="00000000">
        <w:rPr>
          <w:rFonts w:ascii="Arial" w:cs="Arial" w:eastAsia="Arial" w:hAnsi="Arial"/>
          <w:color w:val="1a1a1a"/>
          <w:sz w:val="22"/>
          <w:szCs w:val="22"/>
          <w:rtl w:val="0"/>
        </w:rPr>
        <w:t xml:space="preserve">ADA benchmarks for a healthy solo practice. Use these as guardrails as you build your numbers.</w:t>
      </w:r>
      <w:r w:rsidDel="00000000" w:rsidR="00000000" w:rsidRPr="00000000">
        <w:rPr>
          <w:rtl w:val="0"/>
        </w:rPr>
      </w:r>
    </w:p>
    <w:p w:rsidR="00000000" w:rsidDel="00000000" w:rsidP="00000000" w:rsidRDefault="00000000" w:rsidRPr="00000000" w14:paraId="0000030D">
      <w:pPr>
        <w:spacing w:after="0" w:before="80" w:lineRule="auto"/>
        <w:rPr/>
      </w:pPr>
      <w:r w:rsidDel="00000000" w:rsidR="00000000" w:rsidRPr="00000000">
        <w:rPr>
          <w:rtl w:val="0"/>
        </w:rPr>
      </w:r>
    </w:p>
    <w:tbl>
      <w:tblPr>
        <w:tblStyle w:val="Table3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6160"/>
        <w:tblGridChange w:id="0">
          <w:tblGrid>
            <w:gridCol w:w="3200"/>
            <w:gridCol w:w="6160"/>
          </w:tblGrid>
        </w:tblGridChange>
      </w:tblGrid>
      <w:tr>
        <w:trPr>
          <w:cantSplit w:val="0"/>
          <w:tblHeader w:val="0"/>
        </w:trPr>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30E">
            <w:pPr>
              <w:rPr/>
            </w:pPr>
            <w:r w:rsidDel="00000000" w:rsidR="00000000" w:rsidRPr="00000000">
              <w:rPr>
                <w:rFonts w:ascii="Arial" w:cs="Arial" w:eastAsia="Arial" w:hAnsi="Arial"/>
                <w:b w:val="1"/>
                <w:bCs w:val="1"/>
                <w:color w:val="ffffff"/>
                <w:sz w:val="20"/>
                <w:szCs w:val="20"/>
                <w:rtl w:val="0"/>
              </w:rPr>
              <w:t xml:space="preserve">Expense Category</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30F">
            <w:pPr>
              <w:rPr/>
            </w:pPr>
            <w:r w:rsidDel="00000000" w:rsidR="00000000" w:rsidRPr="00000000">
              <w:rPr>
                <w:rFonts w:ascii="Arial" w:cs="Arial" w:eastAsia="Arial" w:hAnsi="Arial"/>
                <w:b w:val="1"/>
                <w:bCs w:val="1"/>
                <w:color w:val="ffffff"/>
                <w:sz w:val="20"/>
                <w:szCs w:val="20"/>
                <w:rtl w:val="0"/>
              </w:rPr>
              <w:t xml:space="preserve">Target % of Collections</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310">
            <w:pPr>
              <w:rPr/>
            </w:pPr>
            <w:r w:rsidDel="00000000" w:rsidR="00000000" w:rsidRPr="00000000">
              <w:rPr>
                <w:rFonts w:ascii="Arial" w:cs="Arial" w:eastAsia="Arial" w:hAnsi="Arial"/>
                <w:b w:val="0"/>
                <w:bCs w:val="0"/>
                <w:color w:val="1a1a1a"/>
                <w:sz w:val="22"/>
                <w:szCs w:val="22"/>
                <w:rtl w:val="0"/>
              </w:rPr>
              <w:t xml:space="preserve">Staff (all wages + benefits)</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311">
            <w:pPr>
              <w:rPr/>
            </w:pPr>
            <w:r w:rsidDel="00000000" w:rsidR="00000000" w:rsidRPr="00000000">
              <w:rPr>
                <w:rFonts w:ascii="Arial" w:cs="Arial" w:eastAsia="Arial" w:hAnsi="Arial"/>
                <w:b w:val="0"/>
                <w:bCs w:val="0"/>
                <w:color w:val="1a1a1a"/>
                <w:sz w:val="22"/>
                <w:szCs w:val="22"/>
                <w:rtl w:val="0"/>
              </w:rPr>
              <w:t xml:space="preserve">25-30%</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312">
            <w:pPr>
              <w:rPr/>
            </w:pPr>
            <w:r w:rsidDel="00000000" w:rsidR="00000000" w:rsidRPr="00000000">
              <w:rPr>
                <w:rFonts w:ascii="Arial" w:cs="Arial" w:eastAsia="Arial" w:hAnsi="Arial"/>
                <w:b w:val="0"/>
                <w:bCs w:val="0"/>
                <w:color w:val="1a1a1a"/>
                <w:sz w:val="22"/>
                <w:szCs w:val="22"/>
                <w:rtl w:val="0"/>
              </w:rPr>
              <w:t xml:space="preserve">Dental supplies</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313">
            <w:pPr>
              <w:rPr/>
            </w:pPr>
            <w:r w:rsidDel="00000000" w:rsidR="00000000" w:rsidRPr="00000000">
              <w:rPr>
                <w:rFonts w:ascii="Arial" w:cs="Arial" w:eastAsia="Arial" w:hAnsi="Arial"/>
                <w:b w:val="0"/>
                <w:bCs w:val="0"/>
                <w:color w:val="1a1a1a"/>
                <w:sz w:val="22"/>
                <w:szCs w:val="22"/>
                <w:rtl w:val="0"/>
              </w:rPr>
              <w:t xml:space="preserve">6-8%</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314">
            <w:pPr>
              <w:rPr/>
            </w:pPr>
            <w:r w:rsidDel="00000000" w:rsidR="00000000" w:rsidRPr="00000000">
              <w:rPr>
                <w:rFonts w:ascii="Arial" w:cs="Arial" w:eastAsia="Arial" w:hAnsi="Arial"/>
                <w:b w:val="0"/>
                <w:bCs w:val="0"/>
                <w:color w:val="1a1a1a"/>
                <w:sz w:val="22"/>
                <w:szCs w:val="22"/>
                <w:rtl w:val="0"/>
              </w:rPr>
              <w:t xml:space="preserve">Lab fees</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315">
            <w:pPr>
              <w:rPr/>
            </w:pPr>
            <w:r w:rsidDel="00000000" w:rsidR="00000000" w:rsidRPr="00000000">
              <w:rPr>
                <w:rFonts w:ascii="Arial" w:cs="Arial" w:eastAsia="Arial" w:hAnsi="Arial"/>
                <w:b w:val="0"/>
                <w:bCs w:val="0"/>
                <w:color w:val="1a1a1a"/>
                <w:sz w:val="22"/>
                <w:szCs w:val="22"/>
                <w:rtl w:val="0"/>
              </w:rPr>
              <w:t xml:space="preserve">8-10%</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316">
            <w:pPr>
              <w:rPr/>
            </w:pPr>
            <w:r w:rsidDel="00000000" w:rsidR="00000000" w:rsidRPr="00000000">
              <w:rPr>
                <w:rFonts w:ascii="Arial" w:cs="Arial" w:eastAsia="Arial" w:hAnsi="Arial"/>
                <w:b w:val="0"/>
                <w:bCs w:val="0"/>
                <w:color w:val="1a1a1a"/>
                <w:sz w:val="22"/>
                <w:szCs w:val="22"/>
                <w:rtl w:val="0"/>
              </w:rPr>
              <w:t xml:space="preserve">Facility (rent + utilities)</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317">
            <w:pPr>
              <w:rPr/>
            </w:pPr>
            <w:r w:rsidDel="00000000" w:rsidR="00000000" w:rsidRPr="00000000">
              <w:rPr>
                <w:rFonts w:ascii="Arial" w:cs="Arial" w:eastAsia="Arial" w:hAnsi="Arial"/>
                <w:b w:val="0"/>
                <w:bCs w:val="0"/>
                <w:color w:val="1a1a1a"/>
                <w:sz w:val="22"/>
                <w:szCs w:val="22"/>
                <w:rtl w:val="0"/>
              </w:rPr>
              <w:t xml:space="preserve">5-8%</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318">
            <w:pPr>
              <w:rPr/>
            </w:pPr>
            <w:r w:rsidDel="00000000" w:rsidR="00000000" w:rsidRPr="00000000">
              <w:rPr>
                <w:rFonts w:ascii="Arial" w:cs="Arial" w:eastAsia="Arial" w:hAnsi="Arial"/>
                <w:b w:val="0"/>
                <w:bCs w:val="0"/>
                <w:color w:val="1a1a1a"/>
                <w:sz w:val="22"/>
                <w:szCs w:val="22"/>
                <w:rtl w:val="0"/>
              </w:rPr>
              <w:t xml:space="preserve">Marketing</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319">
            <w:pPr>
              <w:rPr/>
            </w:pPr>
            <w:r w:rsidDel="00000000" w:rsidR="00000000" w:rsidRPr="00000000">
              <w:rPr>
                <w:rFonts w:ascii="Arial" w:cs="Arial" w:eastAsia="Arial" w:hAnsi="Arial"/>
                <w:b w:val="0"/>
                <w:bCs w:val="0"/>
                <w:color w:val="1a1a1a"/>
                <w:sz w:val="22"/>
                <w:szCs w:val="22"/>
                <w:rtl w:val="0"/>
              </w:rPr>
              <w:t xml:space="preserve">3-5%</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31A">
            <w:pPr>
              <w:rPr/>
            </w:pPr>
            <w:r w:rsidDel="00000000" w:rsidR="00000000" w:rsidRPr="00000000">
              <w:rPr>
                <w:rFonts w:ascii="Arial" w:cs="Arial" w:eastAsia="Arial" w:hAnsi="Arial"/>
                <w:b w:val="0"/>
                <w:bCs w:val="0"/>
                <w:color w:val="1a1a1a"/>
                <w:sz w:val="22"/>
                <w:szCs w:val="22"/>
                <w:rtl w:val="0"/>
              </w:rPr>
              <w:t xml:space="preserve">Technology (all platforms)</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31B">
            <w:pPr>
              <w:rPr/>
            </w:pPr>
            <w:r w:rsidDel="00000000" w:rsidR="00000000" w:rsidRPr="00000000">
              <w:rPr>
                <w:rFonts w:ascii="Arial" w:cs="Arial" w:eastAsia="Arial" w:hAnsi="Arial"/>
                <w:b w:val="0"/>
                <w:bCs w:val="0"/>
                <w:color w:val="1a1a1a"/>
                <w:sz w:val="22"/>
                <w:szCs w:val="22"/>
                <w:rtl w:val="0"/>
              </w:rPr>
              <w:t xml:space="preserve">2-3%</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31C">
            <w:pPr>
              <w:rPr/>
            </w:pPr>
            <w:r w:rsidDel="00000000" w:rsidR="00000000" w:rsidRPr="00000000">
              <w:rPr>
                <w:rFonts w:ascii="Arial" w:cs="Arial" w:eastAsia="Arial" w:hAnsi="Arial"/>
                <w:b w:val="0"/>
                <w:bCs w:val="0"/>
                <w:color w:val="1a1a1a"/>
                <w:sz w:val="22"/>
                <w:szCs w:val="22"/>
                <w:rtl w:val="0"/>
              </w:rPr>
              <w:t xml:space="preserve">Total Overhead</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31D">
            <w:pPr>
              <w:rPr/>
            </w:pPr>
            <w:r w:rsidDel="00000000" w:rsidR="00000000" w:rsidRPr="00000000">
              <w:rPr>
                <w:rFonts w:ascii="Arial" w:cs="Arial" w:eastAsia="Arial" w:hAnsi="Arial"/>
                <w:b w:val="0"/>
                <w:bCs w:val="0"/>
                <w:color w:val="1a1a1a"/>
                <w:sz w:val="22"/>
                <w:szCs w:val="22"/>
                <w:rtl w:val="0"/>
              </w:rPr>
              <w:t xml:space="preserve">55-65%</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31E">
            <w:pPr>
              <w:rPr/>
            </w:pPr>
            <w:r w:rsidDel="00000000" w:rsidR="00000000" w:rsidRPr="00000000">
              <w:rPr>
                <w:rFonts w:ascii="Arial" w:cs="Arial" w:eastAsia="Arial" w:hAnsi="Arial"/>
                <w:b w:val="0"/>
                <w:bCs w:val="0"/>
                <w:color w:val="1a1a1a"/>
                <w:sz w:val="22"/>
                <w:szCs w:val="22"/>
                <w:rtl w:val="0"/>
              </w:rPr>
              <w:t xml:space="preserve">Owner Compensation + Profit</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31F">
            <w:pPr>
              <w:rPr/>
            </w:pPr>
            <w:r w:rsidDel="00000000" w:rsidR="00000000" w:rsidRPr="00000000">
              <w:rPr>
                <w:rFonts w:ascii="Arial" w:cs="Arial" w:eastAsia="Arial" w:hAnsi="Arial"/>
                <w:b w:val="0"/>
                <w:bCs w:val="0"/>
                <w:color w:val="1a1a1a"/>
                <w:sz w:val="22"/>
                <w:szCs w:val="22"/>
                <w:rtl w:val="0"/>
              </w:rPr>
              <w:t xml:space="preserve">35-45%</w:t>
            </w:r>
            <w:r w:rsidDel="00000000" w:rsidR="00000000" w:rsidRPr="00000000">
              <w:rPr>
                <w:rtl w:val="0"/>
              </w:rPr>
            </w:r>
          </w:p>
        </w:tc>
      </w:tr>
    </w:tbl>
    <w:p w:rsidR="00000000" w:rsidDel="00000000" w:rsidP="00000000" w:rsidRDefault="00000000" w:rsidRPr="00000000" w14:paraId="00000320">
      <w:pPr>
        <w:spacing w:after="0" w:before="120" w:lineRule="auto"/>
        <w:rPr/>
      </w:pPr>
      <w:r w:rsidDel="00000000" w:rsidR="00000000" w:rsidRPr="00000000">
        <w:rPr>
          <w:rtl w:val="0"/>
        </w:rPr>
      </w:r>
    </w:p>
    <w:p w:rsidR="00000000" w:rsidDel="00000000" w:rsidP="00000000" w:rsidRDefault="00000000" w:rsidRPr="00000000" w14:paraId="00000321">
      <w:pPr>
        <w:pStyle w:val="Heading2"/>
        <w:spacing w:after="120" w:before="320" w:lineRule="auto"/>
        <w:rPr/>
      </w:pPr>
      <w:r w:rsidDel="00000000" w:rsidR="00000000" w:rsidRPr="00000000">
        <w:rPr>
          <w:rFonts w:ascii="Arial" w:cs="Arial" w:eastAsia="Arial" w:hAnsi="Arial"/>
          <w:b w:val="1"/>
          <w:bCs w:val="1"/>
          <w:color w:val="2a7f7f"/>
          <w:sz w:val="26"/>
          <w:szCs w:val="26"/>
          <w:rtl w:val="0"/>
        </w:rPr>
        <w:t xml:space="preserve">Loan Repayment Schedule</w:t>
      </w:r>
      <w:r w:rsidDel="00000000" w:rsidR="00000000" w:rsidRPr="00000000">
        <w:rPr>
          <w:rtl w:val="0"/>
        </w:rPr>
      </w:r>
    </w:p>
    <w:tbl>
      <w:tblPr>
        <w:tblStyle w:val="Table3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6160"/>
        <w:tblGridChange w:id="0">
          <w:tblGrid>
            <w:gridCol w:w="3200"/>
            <w:gridCol w:w="6160"/>
          </w:tblGrid>
        </w:tblGridChange>
      </w:tblGrid>
      <w:tr>
        <w:trPr>
          <w:cantSplit w:val="0"/>
          <w:tblHeader w:val="0"/>
        </w:trPr>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322">
            <w:pPr>
              <w:rPr/>
            </w:pPr>
            <w:r w:rsidDel="00000000" w:rsidR="00000000" w:rsidRPr="00000000">
              <w:rPr>
                <w:rFonts w:ascii="Arial" w:cs="Arial" w:eastAsia="Arial" w:hAnsi="Arial"/>
                <w:b w:val="1"/>
                <w:bCs w:val="1"/>
                <w:color w:val="ffffff"/>
                <w:sz w:val="20"/>
                <w:szCs w:val="20"/>
                <w:rtl w:val="0"/>
              </w:rPr>
              <w:t xml:space="preserve">Loan Detail</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323">
            <w:pPr>
              <w:rPr/>
            </w:pPr>
            <w:r w:rsidDel="00000000" w:rsidR="00000000" w:rsidRPr="00000000">
              <w:rPr>
                <w:rFonts w:ascii="Arial" w:cs="Arial" w:eastAsia="Arial" w:hAnsi="Arial"/>
                <w:b w:val="1"/>
                <w:bCs w:val="1"/>
                <w:color w:val="ffffff"/>
                <w:sz w:val="20"/>
                <w:szCs w:val="20"/>
                <w:rtl w:val="0"/>
              </w:rPr>
              <w:t xml:space="preserve">Value</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324">
            <w:pPr>
              <w:rPr/>
            </w:pPr>
            <w:r w:rsidDel="00000000" w:rsidR="00000000" w:rsidRPr="00000000">
              <w:rPr>
                <w:rFonts w:ascii="Arial" w:cs="Arial" w:eastAsia="Arial" w:hAnsi="Arial"/>
                <w:b w:val="0"/>
                <w:bCs w:val="0"/>
                <w:color w:val="1a1a1a"/>
                <w:sz w:val="22"/>
                <w:szCs w:val="22"/>
                <w:rtl w:val="0"/>
              </w:rPr>
              <w:t xml:space="preserve">Principal amount ($)</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325">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326">
            <w:pPr>
              <w:rPr/>
            </w:pPr>
            <w:r w:rsidDel="00000000" w:rsidR="00000000" w:rsidRPr="00000000">
              <w:rPr>
                <w:rFonts w:ascii="Arial" w:cs="Arial" w:eastAsia="Arial" w:hAnsi="Arial"/>
                <w:b w:val="0"/>
                <w:bCs w:val="0"/>
                <w:color w:val="1a1a1a"/>
                <w:sz w:val="22"/>
                <w:szCs w:val="22"/>
                <w:rtl w:val="0"/>
              </w:rPr>
              <w:t xml:space="preserve">Interest rate (%)</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327">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328">
            <w:pPr>
              <w:rPr/>
            </w:pPr>
            <w:r w:rsidDel="00000000" w:rsidR="00000000" w:rsidRPr="00000000">
              <w:rPr>
                <w:rFonts w:ascii="Arial" w:cs="Arial" w:eastAsia="Arial" w:hAnsi="Arial"/>
                <w:b w:val="0"/>
                <w:bCs w:val="0"/>
                <w:color w:val="1a1a1a"/>
                <w:sz w:val="22"/>
                <w:szCs w:val="22"/>
                <w:rtl w:val="0"/>
              </w:rPr>
              <w:t xml:space="preserve">Loan term (years)</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329">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32A">
            <w:pPr>
              <w:rPr/>
            </w:pPr>
            <w:r w:rsidDel="00000000" w:rsidR="00000000" w:rsidRPr="00000000">
              <w:rPr>
                <w:rFonts w:ascii="Arial" w:cs="Arial" w:eastAsia="Arial" w:hAnsi="Arial"/>
                <w:b w:val="0"/>
                <w:bCs w:val="0"/>
                <w:color w:val="1a1a1a"/>
                <w:sz w:val="22"/>
                <w:szCs w:val="22"/>
                <w:rtl w:val="0"/>
              </w:rPr>
              <w:t xml:space="preserve">Monthly payment ($)</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32B">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32C">
            <w:pPr>
              <w:rPr/>
            </w:pPr>
            <w:r w:rsidDel="00000000" w:rsidR="00000000" w:rsidRPr="00000000">
              <w:rPr>
                <w:rFonts w:ascii="Arial" w:cs="Arial" w:eastAsia="Arial" w:hAnsi="Arial"/>
                <w:b w:val="0"/>
                <w:bCs w:val="0"/>
                <w:color w:val="1a1a1a"/>
                <w:sz w:val="22"/>
                <w:szCs w:val="22"/>
                <w:rtl w:val="0"/>
              </w:rPr>
              <w:t xml:space="preserve">Total interest paid over term ($)</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32D">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32E">
            <w:pPr>
              <w:rPr/>
            </w:pPr>
            <w:r w:rsidDel="00000000" w:rsidR="00000000" w:rsidRPr="00000000">
              <w:rPr>
                <w:rFonts w:ascii="Arial" w:cs="Arial" w:eastAsia="Arial" w:hAnsi="Arial"/>
                <w:b w:val="0"/>
                <w:bCs w:val="0"/>
                <w:color w:val="1a1a1a"/>
                <w:sz w:val="22"/>
                <w:szCs w:val="22"/>
                <w:rtl w:val="0"/>
              </w:rPr>
              <w:t xml:space="preserve">Balloon or variable terms (note here)</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32F">
            <w:pPr>
              <w:rPr/>
            </w:pPr>
            <w:r w:rsidDel="00000000" w:rsidR="00000000" w:rsidRPr="00000000">
              <w:rPr>
                <w:rtl w:val="0"/>
              </w:rPr>
            </w:r>
          </w:p>
        </w:tc>
      </w:tr>
    </w:tbl>
    <w:p w:rsidR="00000000" w:rsidDel="00000000" w:rsidP="00000000" w:rsidRDefault="00000000" w:rsidRPr="00000000" w14:paraId="00000330">
      <w:pPr>
        <w:spacing w:after="0" w:before="120" w:lineRule="auto"/>
        <w:rPr/>
      </w:pPr>
      <w:r w:rsidDel="00000000" w:rsidR="00000000" w:rsidRPr="00000000">
        <w:rPr>
          <w:rtl w:val="0"/>
        </w:rPr>
      </w:r>
    </w:p>
    <w:p w:rsidR="00000000" w:rsidDel="00000000" w:rsidP="00000000" w:rsidRDefault="00000000" w:rsidRPr="00000000" w14:paraId="00000331">
      <w:pPr>
        <w:pStyle w:val="Heading2"/>
        <w:spacing w:after="120" w:before="320" w:lineRule="auto"/>
        <w:rPr/>
      </w:pPr>
      <w:r w:rsidDel="00000000" w:rsidR="00000000" w:rsidRPr="00000000">
        <w:rPr>
          <w:rFonts w:ascii="Arial" w:cs="Arial" w:eastAsia="Arial" w:hAnsi="Arial"/>
          <w:b w:val="1"/>
          <w:bCs w:val="1"/>
          <w:color w:val="2a7f7f"/>
          <w:sz w:val="26"/>
          <w:szCs w:val="26"/>
          <w:rtl w:val="0"/>
        </w:rPr>
        <w:t xml:space="preserve">Scenario Comparison: With and Without AI</w:t>
      </w:r>
      <w:r w:rsidDel="00000000" w:rsidR="00000000" w:rsidRPr="00000000">
        <w:rPr>
          <w:rtl w:val="0"/>
        </w:rPr>
      </w:r>
    </w:p>
    <w:p w:rsidR="00000000" w:rsidDel="00000000" w:rsidP="00000000" w:rsidRDefault="00000000" w:rsidRPr="00000000" w14:paraId="00000332">
      <w:pPr>
        <w:spacing w:after="100" w:before="60" w:lineRule="auto"/>
        <w:rPr/>
      </w:pPr>
      <w:r w:rsidDel="00000000" w:rsidR="00000000" w:rsidRPr="00000000">
        <w:rPr>
          <w:rFonts w:ascii="Arial" w:cs="Arial" w:eastAsia="Arial" w:hAnsi="Arial"/>
          <w:color w:val="1a1a1a"/>
          <w:sz w:val="22"/>
          <w:szCs w:val="22"/>
          <w:rtl w:val="0"/>
        </w:rPr>
        <w:t xml:space="preserve">Present both scenarios to your lender. The base case shows you are being conservative. The upside case shows you understand how technology levers affect your financials.</w:t>
      </w:r>
      <w:r w:rsidDel="00000000" w:rsidR="00000000" w:rsidRPr="00000000">
        <w:rPr>
          <w:rtl w:val="0"/>
        </w:rPr>
      </w:r>
    </w:p>
    <w:p w:rsidR="00000000" w:rsidDel="00000000" w:rsidP="00000000" w:rsidRDefault="00000000" w:rsidRPr="00000000" w14:paraId="00000333">
      <w:pPr>
        <w:spacing w:after="0" w:before="80" w:lineRule="auto"/>
        <w:rPr/>
      </w:pPr>
      <w:r w:rsidDel="00000000" w:rsidR="00000000" w:rsidRPr="00000000">
        <w:rPr>
          <w:rtl w:val="0"/>
        </w:rPr>
      </w:r>
    </w:p>
    <w:tbl>
      <w:tblPr>
        <w:tblStyle w:val="Table40"/>
        <w:tblW w:w="9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20"/>
        <w:gridCol w:w="2550"/>
        <w:gridCol w:w="3105"/>
        <w:tblGridChange w:id="0">
          <w:tblGrid>
            <w:gridCol w:w="3720"/>
            <w:gridCol w:w="2550"/>
            <w:gridCol w:w="3105"/>
          </w:tblGrid>
        </w:tblGridChange>
      </w:tblGrid>
      <w:tr>
        <w:trPr>
          <w:cantSplit w:val="0"/>
          <w:tblHeader w:val="0"/>
        </w:trPr>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334">
            <w:pPr>
              <w:rPr/>
            </w:pP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335">
            <w:pPr>
              <w:rPr/>
            </w:pPr>
            <w:r w:rsidDel="00000000" w:rsidR="00000000" w:rsidRPr="00000000">
              <w:rPr>
                <w:rFonts w:ascii="Arial" w:cs="Arial" w:eastAsia="Arial" w:hAnsi="Arial"/>
                <w:b w:val="1"/>
                <w:bCs w:val="1"/>
                <w:color w:val="ffffff"/>
                <w:sz w:val="20"/>
                <w:szCs w:val="20"/>
                <w:rtl w:val="0"/>
              </w:rPr>
              <w:t xml:space="preserve">Base Case (no AI)</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1b3a5c" w:val="clear"/>
            <w:tcMar>
              <w:top w:w="80.0" w:type="dxa"/>
              <w:left w:w="120.0" w:type="dxa"/>
              <w:bottom w:w="80.0" w:type="dxa"/>
              <w:right w:w="120.0" w:type="dxa"/>
            </w:tcMar>
          </w:tcPr>
          <w:p w:rsidR="00000000" w:rsidDel="00000000" w:rsidP="00000000" w:rsidRDefault="00000000" w:rsidRPr="00000000" w14:paraId="00000336">
            <w:pPr>
              <w:rPr/>
            </w:pPr>
            <w:r w:rsidDel="00000000" w:rsidR="00000000" w:rsidRPr="00000000">
              <w:rPr>
                <w:rFonts w:ascii="Arial" w:cs="Arial" w:eastAsia="Arial" w:hAnsi="Arial"/>
                <w:b w:val="1"/>
                <w:bCs w:val="1"/>
                <w:color w:val="ffffff"/>
                <w:sz w:val="20"/>
                <w:szCs w:val="20"/>
                <w:rtl w:val="0"/>
              </w:rPr>
              <w:t xml:space="preserve">Upside Case (with Overjet)</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337">
            <w:pPr>
              <w:rPr/>
            </w:pPr>
            <w:r w:rsidDel="00000000" w:rsidR="00000000" w:rsidRPr="00000000">
              <w:rPr>
                <w:rFonts w:ascii="Arial" w:cs="Arial" w:eastAsia="Arial" w:hAnsi="Arial"/>
                <w:b w:val="0"/>
                <w:bCs w:val="0"/>
                <w:color w:val="1a1a1a"/>
                <w:sz w:val="22"/>
                <w:szCs w:val="22"/>
                <w:rtl w:val="0"/>
              </w:rPr>
              <w:t xml:space="preserve">Year 1 Collections</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338">
            <w:pPr>
              <w:rPr/>
            </w:pPr>
            <w:r w:rsidDel="00000000" w:rsidR="00000000" w:rsidRPr="00000000">
              <w:rPr>
                <w:rFonts w:ascii="Arial" w:cs="Arial" w:eastAsia="Arial" w:hAnsi="Arial"/>
                <w:b w:val="0"/>
                <w:bCs w:val="0"/>
                <w:color w:val="1a1a1a"/>
                <w:sz w:val="22"/>
                <w:szCs w:val="22"/>
                <w:rtl w:val="0"/>
              </w:rPr>
              <w:t xml:space="preserve">$</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339">
            <w:pPr>
              <w:rPr/>
            </w:pPr>
            <w:r w:rsidDel="00000000" w:rsidR="00000000" w:rsidRPr="00000000">
              <w:rPr>
                <w:rFonts w:ascii="Arial" w:cs="Arial" w:eastAsia="Arial" w:hAnsi="Arial"/>
                <w:b w:val="0"/>
                <w:bCs w:val="0"/>
                <w:color w:val="1a1a1a"/>
                <w:sz w:val="22"/>
                <w:szCs w:val="22"/>
                <w:rtl w:val="0"/>
              </w:rPr>
              <w:t xml:space="preserve">$</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33A">
            <w:pPr>
              <w:rPr/>
            </w:pPr>
            <w:r w:rsidDel="00000000" w:rsidR="00000000" w:rsidRPr="00000000">
              <w:rPr>
                <w:rFonts w:ascii="Arial" w:cs="Arial" w:eastAsia="Arial" w:hAnsi="Arial"/>
                <w:b w:val="0"/>
                <w:bCs w:val="0"/>
                <w:color w:val="1a1a1a"/>
                <w:sz w:val="22"/>
                <w:szCs w:val="22"/>
                <w:rtl w:val="0"/>
              </w:rPr>
              <w:t xml:space="preserve">Year 1 Case Acceptance Rate</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33B">
            <w:pPr>
              <w:rPr/>
            </w:pPr>
            <w:r w:rsidDel="00000000" w:rsidR="00000000" w:rsidRPr="00000000">
              <w:rPr>
                <w:rFonts w:ascii="Arial" w:cs="Arial" w:eastAsia="Arial" w:hAnsi="Arial"/>
                <w:b w:val="0"/>
                <w:bCs w:val="0"/>
                <w:color w:val="1a1a1a"/>
                <w:sz w:val="22"/>
                <w:szCs w:val="22"/>
                <w:rtl w:val="0"/>
              </w:rPr>
              <w:t xml:space="preserve">%</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33C">
            <w:pPr>
              <w:rPr/>
            </w:pPr>
            <w:r w:rsidDel="00000000" w:rsidR="00000000" w:rsidRPr="00000000">
              <w:rPr>
                <w:rFonts w:ascii="Arial" w:cs="Arial" w:eastAsia="Arial" w:hAnsi="Arial"/>
                <w:b w:val="0"/>
                <w:bCs w:val="0"/>
                <w:color w:val="1a1a1a"/>
                <w:sz w:val="22"/>
                <w:szCs w:val="22"/>
                <w:rtl w:val="0"/>
              </w:rPr>
              <w:t xml:space="preserve">%</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33D">
            <w:pPr>
              <w:rPr/>
            </w:pPr>
            <w:r w:rsidDel="00000000" w:rsidR="00000000" w:rsidRPr="00000000">
              <w:rPr>
                <w:rFonts w:ascii="Arial" w:cs="Arial" w:eastAsia="Arial" w:hAnsi="Arial"/>
                <w:b w:val="0"/>
                <w:bCs w:val="0"/>
                <w:color w:val="1a1a1a"/>
                <w:sz w:val="22"/>
                <w:szCs w:val="22"/>
                <w:rtl w:val="0"/>
              </w:rPr>
              <w:t xml:space="preserve">Year 1 Claim Denial Rate</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33E">
            <w:pPr>
              <w:rPr/>
            </w:pPr>
            <w:r w:rsidDel="00000000" w:rsidR="00000000" w:rsidRPr="00000000">
              <w:rPr>
                <w:rFonts w:ascii="Arial" w:cs="Arial" w:eastAsia="Arial" w:hAnsi="Arial"/>
                <w:b w:val="0"/>
                <w:bCs w:val="0"/>
                <w:color w:val="1a1a1a"/>
                <w:sz w:val="22"/>
                <w:szCs w:val="22"/>
                <w:rtl w:val="0"/>
              </w:rPr>
              <w:t xml:space="preserve">Baseline</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33F">
            <w:pPr>
              <w:rPr/>
            </w:pPr>
            <w:r w:rsidDel="00000000" w:rsidR="00000000" w:rsidRPr="00000000">
              <w:rPr>
                <w:rFonts w:ascii="Arial" w:cs="Arial" w:eastAsia="Arial" w:hAnsi="Arial"/>
                <w:b w:val="0"/>
                <w:bCs w:val="0"/>
                <w:color w:val="1a1a1a"/>
                <w:sz w:val="22"/>
                <w:szCs w:val="22"/>
                <w:rtl w:val="0"/>
              </w:rPr>
              <w:t xml:space="preserve">-25%</w:t>
            </w: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340">
            <w:pPr>
              <w:rPr/>
            </w:pPr>
            <w:r w:rsidDel="00000000" w:rsidR="00000000" w:rsidRPr="00000000">
              <w:rPr>
                <w:rFonts w:ascii="Arial" w:cs="Arial" w:eastAsia="Arial" w:hAnsi="Arial"/>
                <w:b w:val="0"/>
                <w:bCs w:val="0"/>
                <w:color w:val="1a1a1a"/>
                <w:sz w:val="22"/>
                <w:szCs w:val="22"/>
                <w:rtl w:val="0"/>
              </w:rPr>
              <w:t xml:space="preserve">Break-Even Month</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341">
            <w:pPr>
              <w:rPr/>
            </w:pP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2f5f8" w:val="clear"/>
            <w:tcMar>
              <w:top w:w="80.0" w:type="dxa"/>
              <w:left w:w="120.0" w:type="dxa"/>
              <w:bottom w:w="80.0" w:type="dxa"/>
              <w:right w:w="120.0" w:type="dxa"/>
            </w:tcMar>
          </w:tcPr>
          <w:p w:rsidR="00000000" w:rsidDel="00000000" w:rsidP="00000000" w:rsidRDefault="00000000" w:rsidRPr="00000000" w14:paraId="00000342">
            <w:pPr>
              <w:rPr/>
            </w:pPr>
            <w:r w:rsidDel="00000000" w:rsidR="00000000" w:rsidRPr="00000000">
              <w:rPr>
                <w:rtl w:val="0"/>
              </w:rPr>
            </w:r>
          </w:p>
        </w:tc>
      </w:tr>
      <w:tr>
        <w:trPr>
          <w:cantSplit w:val="0"/>
          <w:tblHeader w:val="0"/>
        </w:trPr>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343">
            <w:pPr>
              <w:rPr/>
            </w:pPr>
            <w:r w:rsidDel="00000000" w:rsidR="00000000" w:rsidRPr="00000000">
              <w:rPr>
                <w:rFonts w:ascii="Arial" w:cs="Arial" w:eastAsia="Arial" w:hAnsi="Arial"/>
                <w:b w:val="0"/>
                <w:bCs w:val="0"/>
                <w:color w:val="1a1a1a"/>
                <w:sz w:val="22"/>
                <w:szCs w:val="22"/>
                <w:rtl w:val="0"/>
              </w:rPr>
              <w:t xml:space="preserve">Year 3 Collections</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344">
            <w:pPr>
              <w:rPr/>
            </w:pPr>
            <w:r w:rsidDel="00000000" w:rsidR="00000000" w:rsidRPr="00000000">
              <w:rPr>
                <w:rFonts w:ascii="Arial" w:cs="Arial" w:eastAsia="Arial" w:hAnsi="Arial"/>
                <w:b w:val="0"/>
                <w:bCs w:val="0"/>
                <w:color w:val="1a1a1a"/>
                <w:sz w:val="22"/>
                <w:szCs w:val="22"/>
                <w:rtl w:val="0"/>
              </w:rPr>
              <w:t xml:space="preserve">$</w:t>
            </w:r>
            <w:r w:rsidDel="00000000" w:rsidR="00000000" w:rsidRPr="00000000">
              <w:rPr>
                <w:rtl w:val="0"/>
              </w:rPr>
            </w:r>
          </w:p>
        </w:tc>
        <w:tc>
          <w:tcPr>
            <w:tcBorders>
              <w:top w:color="d6dde5" w:space="0" w:sz="4" w:val="single"/>
              <w:left w:color="d6dde5" w:space="0" w:sz="4" w:val="single"/>
              <w:bottom w:color="d6dde5" w:space="0" w:sz="4" w:val="single"/>
              <w:right w:color="d6dde5" w:space="0" w:sz="4" w:val="single"/>
            </w:tcBorders>
            <w:shd w:fill="ffffff" w:val="clear"/>
            <w:tcMar>
              <w:top w:w="80.0" w:type="dxa"/>
              <w:left w:w="120.0" w:type="dxa"/>
              <w:bottom w:w="80.0" w:type="dxa"/>
              <w:right w:w="120.0" w:type="dxa"/>
            </w:tcMar>
          </w:tcPr>
          <w:p w:rsidR="00000000" w:rsidDel="00000000" w:rsidP="00000000" w:rsidRDefault="00000000" w:rsidRPr="00000000" w14:paraId="00000345">
            <w:pPr>
              <w:rPr/>
            </w:pPr>
            <w:r w:rsidDel="00000000" w:rsidR="00000000" w:rsidRPr="00000000">
              <w:rPr>
                <w:rFonts w:ascii="Arial" w:cs="Arial" w:eastAsia="Arial" w:hAnsi="Arial"/>
                <w:b w:val="0"/>
                <w:bCs w:val="0"/>
                <w:color w:val="1a1a1a"/>
                <w:sz w:val="22"/>
                <w:szCs w:val="22"/>
                <w:rtl w:val="0"/>
              </w:rPr>
              <w:t xml:space="preserve">$</w:t>
            </w:r>
            <w:r w:rsidDel="00000000" w:rsidR="00000000" w:rsidRPr="00000000">
              <w:rPr>
                <w:rtl w:val="0"/>
              </w:rPr>
            </w:r>
          </w:p>
        </w:tc>
      </w:tr>
    </w:tbl>
    <w:p w:rsidR="00000000" w:rsidDel="00000000" w:rsidP="00000000" w:rsidRDefault="00000000" w:rsidRPr="00000000" w14:paraId="00000346">
      <w:pPr>
        <w:spacing w:after="0" w:before="120" w:lineRule="auto"/>
        <w:rPr/>
      </w:pPr>
      <w:r w:rsidDel="00000000" w:rsidR="00000000" w:rsidRPr="00000000">
        <w:rPr>
          <w:rtl w:val="0"/>
        </w:rPr>
      </w:r>
    </w:p>
    <w:tbl>
      <w:tblPr>
        <w:tblStyle w:val="Table4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2a7f7f" w:space="0" w:sz="4" w:val="single"/>
              <w:left w:color="2a7f7f" w:space="0" w:sz="18" w:val="single"/>
              <w:bottom w:color="2a7f7f" w:space="0" w:sz="4" w:val="single"/>
              <w:right w:color="000000" w:space="0" w:sz="0" w:val="nil"/>
            </w:tcBorders>
            <w:shd w:fill="f2f5f8" w:val="clear"/>
            <w:tcMar>
              <w:top w:w="120.0" w:type="dxa"/>
              <w:left w:w="180.0" w:type="dxa"/>
              <w:bottom w:w="120.0" w:type="dxa"/>
              <w:right w:w="180.0" w:type="dxa"/>
            </w:tcMar>
          </w:tcPr>
          <w:p w:rsidR="00000000" w:rsidDel="00000000" w:rsidP="00000000" w:rsidRDefault="00000000" w:rsidRPr="00000000" w14:paraId="00000347">
            <w:pPr>
              <w:spacing w:after="0" w:before="0" w:lineRule="auto"/>
              <w:rPr/>
            </w:pPr>
            <w:r w:rsidDel="00000000" w:rsidR="00000000" w:rsidRPr="00000000">
              <w:rPr>
                <w:rFonts w:ascii="Arial" w:cs="Arial" w:eastAsia="Arial" w:hAnsi="Arial"/>
                <w:b w:val="1"/>
                <w:bCs w:val="1"/>
                <w:color w:val="1a1a1a"/>
                <w:sz w:val="22"/>
                <w:szCs w:val="22"/>
                <w:rtl w:val="0"/>
              </w:rPr>
              <w:t xml:space="preserve">Overjet Vision AI: $44,000 in Additional Care Opportunities Per Month</w:t>
            </w:r>
            <w:r w:rsidDel="00000000" w:rsidR="00000000" w:rsidRPr="00000000">
              <w:rPr>
                <w:rtl w:val="0"/>
              </w:rPr>
            </w:r>
          </w:p>
          <w:p w:rsidR="00000000" w:rsidDel="00000000" w:rsidP="00000000" w:rsidRDefault="00000000" w:rsidRPr="00000000" w14:paraId="00000348">
            <w:pPr>
              <w:spacing w:after="0" w:before="60" w:lineRule="auto"/>
              <w:rPr/>
            </w:pPr>
            <w:r w:rsidDel="00000000" w:rsidR="00000000" w:rsidRPr="00000000">
              <w:rPr>
                <w:rFonts w:ascii="Arial" w:cs="Arial" w:eastAsia="Arial" w:hAnsi="Arial"/>
                <w:b w:val="0"/>
                <w:bCs w:val="0"/>
                <w:color w:val="1a1a1a"/>
                <w:sz w:val="22"/>
                <w:szCs w:val="22"/>
                <w:rtl w:val="0"/>
              </w:rPr>
              <w:t xml:space="preserve">That figure comes from Overjet customer data. Your practice will have its own numbers based on volume and fee schedule. Even a conservative partial lift -- say, 15% improvement in case acceptance rather than 25% -- is worth modeling explicitly. Show your lender the math.</w:t>
            </w:r>
            <w:r w:rsidDel="00000000" w:rsidR="00000000" w:rsidRPr="00000000">
              <w:rPr>
                <w:rtl w:val="0"/>
              </w:rPr>
            </w:r>
          </w:p>
        </w:tc>
      </w:tr>
    </w:tbl>
    <w:p w:rsidR="00000000" w:rsidDel="00000000" w:rsidP="00000000" w:rsidRDefault="00000000" w:rsidRPr="00000000" w14:paraId="00000349">
      <w:pPr>
        <w:rPr/>
      </w:pPr>
      <w:r w:rsidDel="00000000" w:rsidR="00000000" w:rsidRPr="00000000">
        <w:br w:type="page"/>
      </w:r>
      <w:r w:rsidDel="00000000" w:rsidR="00000000" w:rsidRPr="00000000">
        <w:rPr>
          <w:rtl w:val="0"/>
        </w:rPr>
      </w:r>
    </w:p>
    <w:p w:rsidR="00000000" w:rsidDel="00000000" w:rsidP="00000000" w:rsidRDefault="00000000" w:rsidRPr="00000000" w14:paraId="0000034A">
      <w:pPr>
        <w:pStyle w:val="Heading1"/>
        <w:pBdr>
          <w:bottom w:color="2a7f7f" w:space="4" w:sz="12" w:val="single"/>
        </w:pBdr>
        <w:spacing w:after="200" w:before="480" w:lineRule="auto"/>
        <w:rPr/>
      </w:pPr>
      <w:r w:rsidDel="00000000" w:rsidR="00000000" w:rsidRPr="00000000">
        <w:rPr>
          <w:rFonts w:ascii="Arial" w:cs="Arial" w:eastAsia="Arial" w:hAnsi="Arial"/>
          <w:b w:val="1"/>
          <w:bCs w:val="1"/>
          <w:color w:val="1b3a5c"/>
          <w:sz w:val="36"/>
          <w:szCs w:val="36"/>
          <w:rtl w:val="0"/>
        </w:rPr>
        <w:t xml:space="preserve">Appendix</w:t>
      </w:r>
      <w:r w:rsidDel="00000000" w:rsidR="00000000" w:rsidRPr="00000000">
        <w:rPr>
          <w:rtl w:val="0"/>
        </w:rPr>
      </w:r>
    </w:p>
    <w:p w:rsidR="00000000" w:rsidDel="00000000" w:rsidP="00000000" w:rsidRDefault="00000000" w:rsidRPr="00000000" w14:paraId="0000034B">
      <w:pPr>
        <w:spacing w:after="100" w:before="60" w:lineRule="auto"/>
        <w:rPr/>
      </w:pPr>
      <w:r w:rsidDel="00000000" w:rsidR="00000000" w:rsidRPr="00000000">
        <w:rPr>
          <w:rFonts w:ascii="Arial" w:cs="Arial" w:eastAsia="Arial" w:hAnsi="Arial"/>
          <w:color w:val="1a1a1a"/>
          <w:sz w:val="22"/>
          <w:szCs w:val="22"/>
          <w:rtl w:val="0"/>
        </w:rPr>
        <w:t xml:space="preserve">Attach supporting documents behind this page. Common appendix items include:</w:t>
      </w:r>
      <w:r w:rsidDel="00000000" w:rsidR="00000000" w:rsidRPr="00000000">
        <w:rPr>
          <w:rtl w:val="0"/>
        </w:rPr>
      </w:r>
    </w:p>
    <w:p w:rsidR="00000000" w:rsidDel="00000000" w:rsidP="00000000" w:rsidRDefault="00000000" w:rsidRPr="00000000" w14:paraId="0000034C">
      <w:pPr>
        <w:spacing w:after="0" w:before="60" w:lineRule="auto"/>
        <w:rPr/>
      </w:pPr>
      <w:r w:rsidDel="00000000" w:rsidR="00000000" w:rsidRPr="00000000">
        <w:rPr>
          <w:rtl w:val="0"/>
        </w:rPr>
      </w:r>
    </w:p>
    <w:p w:rsidR="00000000" w:rsidDel="00000000" w:rsidP="00000000" w:rsidRDefault="00000000" w:rsidRPr="00000000" w14:paraId="000003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40" w:line="240" w:lineRule="auto"/>
        <w:ind w:left="720" w:right="0" w:hanging="360"/>
        <w:jc w:val="left"/>
        <w:rPr>
          <w:rFonts w:ascii="Arial" w:cs="Arial" w:eastAsia="Arial" w:hAnsi="Arial"/>
          <w:b w:val="0"/>
          <w:bCs w:val="0"/>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Personal financial statement</w:t>
      </w:r>
    </w:p>
    <w:p w:rsidR="00000000" w:rsidDel="00000000" w:rsidP="00000000" w:rsidRDefault="00000000" w:rsidRPr="00000000" w14:paraId="000003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b w:val="0"/>
          <w:bCs w:val="0"/>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Resume / CV</w:t>
      </w:r>
    </w:p>
    <w:p w:rsidR="00000000" w:rsidDel="00000000" w:rsidP="00000000" w:rsidRDefault="00000000" w:rsidRPr="00000000" w14:paraId="000003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b w:val="0"/>
          <w:bCs w:val="0"/>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Letters of intent or lease terms</w:t>
      </w:r>
    </w:p>
    <w:p w:rsidR="00000000" w:rsidDel="00000000" w:rsidP="00000000" w:rsidRDefault="00000000" w:rsidRPr="00000000" w14:paraId="000003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b w:val="0"/>
          <w:bCs w:val="0"/>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Equipment quotes</w:t>
      </w:r>
    </w:p>
    <w:p w:rsidR="00000000" w:rsidDel="00000000" w:rsidP="00000000" w:rsidRDefault="00000000" w:rsidRPr="00000000" w14:paraId="000003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b w:val="0"/>
          <w:bCs w:val="0"/>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Build-out contractor estimate</w:t>
      </w:r>
    </w:p>
    <w:p w:rsidR="00000000" w:rsidDel="00000000" w:rsidP="00000000" w:rsidRDefault="00000000" w:rsidRPr="00000000" w14:paraId="000003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b w:val="0"/>
          <w:bCs w:val="0"/>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Lender prequalification letter (if applicable)</w:t>
      </w:r>
    </w:p>
    <w:p w:rsidR="00000000" w:rsidDel="00000000" w:rsidP="00000000" w:rsidRDefault="00000000" w:rsidRPr="00000000" w14:paraId="000003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b w:val="0"/>
          <w:bCs w:val="0"/>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Insurance credentialing letters</w:t>
      </w:r>
    </w:p>
    <w:p w:rsidR="00000000" w:rsidDel="00000000" w:rsidP="00000000" w:rsidRDefault="00000000" w:rsidRPr="00000000" w14:paraId="000003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b w:val="0"/>
          <w:bCs w:val="0"/>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Vendor contract summaries</w:t>
      </w:r>
    </w:p>
    <w:p w:rsidR="00000000" w:rsidDel="00000000" w:rsidP="00000000" w:rsidRDefault="00000000" w:rsidRPr="00000000" w14:paraId="000003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b w:val="0"/>
          <w:bCs w:val="0"/>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Detailed monthly financial model (spreadsheet printout)</w:t>
      </w:r>
    </w:p>
    <w:p w:rsidR="00000000" w:rsidDel="00000000" w:rsidP="00000000" w:rsidRDefault="00000000" w:rsidRPr="00000000" w14:paraId="000003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beforeAutospacing="0" w:line="240" w:lineRule="auto"/>
        <w:ind w:left="720" w:right="0" w:hanging="360"/>
        <w:jc w:val="left"/>
        <w:rPr>
          <w:rFonts w:ascii="Arial" w:cs="Arial" w:eastAsia="Arial" w:hAnsi="Arial"/>
          <w:b w:val="0"/>
          <w:bCs w:val="0"/>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Market demographic data printout</w:t>
      </w:r>
    </w:p>
    <w:p w:rsidR="00000000" w:rsidDel="00000000" w:rsidP="00000000" w:rsidRDefault="00000000" w:rsidRPr="00000000" w14:paraId="00000357">
      <w:pPr>
        <w:spacing w:after="0" w:before="120" w:lineRule="auto"/>
        <w:rPr/>
      </w:pPr>
      <w:r w:rsidDel="00000000" w:rsidR="00000000" w:rsidRPr="00000000">
        <w:rPr>
          <w:rtl w:val="0"/>
        </w:rPr>
      </w:r>
    </w:p>
    <w:p w:rsidR="00000000" w:rsidDel="00000000" w:rsidP="00000000" w:rsidRDefault="00000000" w:rsidRPr="00000000" w14:paraId="00000358">
      <w:pPr>
        <w:spacing w:after="100" w:before="60" w:lineRule="auto"/>
        <w:rPr/>
      </w:pPr>
      <w:r w:rsidDel="00000000" w:rsidR="00000000" w:rsidRPr="00000000">
        <w:rPr>
          <w:rFonts w:ascii="Arial" w:cs="Arial" w:eastAsia="Arial" w:hAnsi="Arial"/>
          <w:color w:val="1a1a1a"/>
          <w:sz w:val="22"/>
          <w:szCs w:val="22"/>
          <w:rtl w:val="0"/>
        </w:rPr>
        <w:t xml:space="preserve">Overjet Vision AI information:</w:t>
      </w:r>
      <w:r w:rsidDel="00000000" w:rsidR="00000000" w:rsidRPr="00000000">
        <w:rPr>
          <w:rtl w:val="0"/>
        </w:rPr>
      </w:r>
    </w:p>
    <w:p w:rsidR="00000000" w:rsidDel="00000000" w:rsidP="00000000" w:rsidRDefault="00000000" w:rsidRPr="00000000" w14:paraId="000003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Overjet website: overjet.com</w:t>
      </w:r>
    </w:p>
    <w:p w:rsidR="00000000" w:rsidDel="00000000" w:rsidP="00000000" w:rsidRDefault="00000000" w:rsidRPr="00000000" w14:paraId="000003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Book a demo: overjet.com/solutions/vision-ai</w:t>
      </w:r>
    </w:p>
    <w:p w:rsidR="00000000" w:rsidDel="00000000" w:rsidP="00000000" w:rsidRDefault="00000000" w:rsidRPr="00000000" w14:paraId="000003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Clinical evidence and FDA clearance documentation available upon request from Overjet</w:t>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a1a1a"/>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40" w:lineRule="auto"/>
      <w:ind w:left="0" w:right="0" w:firstLine="0"/>
      <w:jc w:val="left"/>
    </w:pPr>
    <w:rPr>
      <w:rFonts w:ascii="Arial" w:cs="Arial" w:eastAsia="Arial" w:hAnsi="Arial"/>
      <w:b w:val="1"/>
      <w:bCs w:val="1"/>
      <w:i w:val="0"/>
      <w:iCs w:val="0"/>
      <w:smallCaps w:val="0"/>
      <w:strike w:val="0"/>
      <w:color w:val="1b3a5c"/>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20" w:line="240" w:lineRule="auto"/>
      <w:ind w:left="0" w:right="0" w:firstLine="0"/>
      <w:jc w:val="left"/>
    </w:pPr>
    <w:rPr>
      <w:rFonts w:ascii="Arial" w:cs="Arial" w:eastAsia="Arial" w:hAnsi="Arial"/>
      <w:b w:val="1"/>
      <w:bCs w:val="1"/>
      <w:i w:val="0"/>
      <w:iCs w:val="0"/>
      <w:smallCaps w:val="0"/>
      <w:strike w:val="0"/>
      <w:color w:val="2a7f7f"/>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00" w:line="240" w:lineRule="auto"/>
      <w:ind w:left="0" w:right="0" w:firstLine="0"/>
      <w:jc w:val="left"/>
    </w:pPr>
    <w:rPr>
      <w:rFonts w:ascii="Arial" w:cs="Arial" w:eastAsia="Arial" w:hAnsi="Arial"/>
      <w:b w:val="1"/>
      <w:bCs w:val="1"/>
      <w:i w:val="0"/>
      <w:iCs w:val="0"/>
      <w:smallCaps w:val="0"/>
      <w:strike w:val="0"/>
      <w:color w:val="1b3a5c"/>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a1a1a"/>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overjet.com/blog/guide-to-dental-software-integrations#:~:text=Practice%20Management%20Systems%20(PMS)%3A%20The%20backbone%20of%20most%20practices%2C%20handling%20scheduling%2C%20patient%20records%2C%20billing%2C%20and%20insurance." TargetMode="External"/><Relationship Id="rId9" Type="http://schemas.openxmlformats.org/officeDocument/2006/relationships/hyperlink" Target="https://www.overjet.com/solutions/vision-ai"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ba.gov/funding-programs/loans/7a-loans" TargetMode="External"/><Relationship Id="rId8" Type="http://schemas.openxmlformats.org/officeDocument/2006/relationships/hyperlink" Target="https://www.sba.gov/funding-programs/loans/504-lo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Cb0xeqgzrHS8kR4IILrzcvz8DA==">CgMxLjA4AHIhMXBzcHJ0aXZpeHFXbXlnNDd2bWxIa18ySFoxdm8wOXhf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